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D50117" w:rsidRDefault="00657953" w:rsidP="00D50117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D50117" w:rsidRDefault="00657953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D50117" w:rsidRDefault="00657953" w:rsidP="00D50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D50117" w:rsidRDefault="00657953" w:rsidP="00D5011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B502CF" w:rsidRPr="00D5011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samoupravnu</w:t>
      </w:r>
    </w:p>
    <w:p w:rsidR="00B502CF" w:rsidRPr="00D50117" w:rsidRDefault="000D029E" w:rsidP="00D50117">
      <w:pPr>
        <w:jc w:val="both"/>
        <w:rPr>
          <w:rFonts w:ascii="Times New Roman" w:hAnsi="Times New Roman"/>
          <w:szCs w:val="24"/>
          <w:lang w:val="sr-Cyrl-RS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07 </w:t>
      </w:r>
      <w:r w:rsidR="00657953">
        <w:rPr>
          <w:rFonts w:ascii="Times New Roman" w:hAnsi="Times New Roman"/>
          <w:szCs w:val="24"/>
          <w:lang w:val="sr-Cyrl-CS"/>
        </w:rPr>
        <w:t>Broj</w:t>
      </w:r>
      <w:r w:rsidRPr="00D50117">
        <w:rPr>
          <w:rFonts w:ascii="Times New Roman" w:hAnsi="Times New Roman"/>
          <w:szCs w:val="24"/>
          <w:lang w:val="sr-Cyrl-CS"/>
        </w:rPr>
        <w:t xml:space="preserve">: </w:t>
      </w:r>
      <w:r w:rsidR="004D02EB" w:rsidRPr="007930AD">
        <w:rPr>
          <w:lang w:val="sr-Cyrl-RS"/>
        </w:rPr>
        <w:t>06-2</w:t>
      </w:r>
      <w:r w:rsidR="004D02EB" w:rsidRPr="007930AD">
        <w:t>/</w:t>
      </w:r>
      <w:r w:rsidR="004D02EB">
        <w:rPr>
          <w:lang w:val="sr-Cyrl-RS"/>
        </w:rPr>
        <w:t>36</w:t>
      </w:r>
      <w:r w:rsidR="004D02EB" w:rsidRPr="007930AD">
        <w:t>-</w:t>
      </w:r>
      <w:r w:rsidR="004D02EB" w:rsidRPr="007930AD">
        <w:rPr>
          <w:lang w:val="sr-Cyrl-RS"/>
        </w:rPr>
        <w:t>2</w:t>
      </w:r>
      <w:r w:rsidR="004D02EB">
        <w:rPr>
          <w:lang w:val="sr-Cyrl-RS"/>
        </w:rPr>
        <w:t>3</w:t>
      </w:r>
    </w:p>
    <w:p w:rsidR="00B502CF" w:rsidRPr="00D50117" w:rsidRDefault="002E200F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6</w:t>
      </w:r>
      <w:r w:rsidR="00C4542E">
        <w:rPr>
          <w:rFonts w:ascii="Times New Roman" w:hAnsi="Times New Roman"/>
          <w:szCs w:val="24"/>
          <w:lang w:val="sr-Cyrl-CS"/>
        </w:rPr>
        <w:t>.</w:t>
      </w:r>
      <w:r w:rsid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mart</w:t>
      </w:r>
      <w:r w:rsidR="00D5437C">
        <w:rPr>
          <w:rFonts w:ascii="Times New Roman" w:hAnsi="Times New Roman"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szCs w:val="24"/>
          <w:lang w:val="sr-Cyrl-CS"/>
        </w:rPr>
        <w:t>202</w:t>
      </w:r>
      <w:r w:rsidR="00D15765" w:rsidRPr="00D50117">
        <w:rPr>
          <w:rFonts w:ascii="Times New Roman" w:hAnsi="Times New Roman"/>
          <w:szCs w:val="24"/>
          <w:lang w:val="sr-Cyrl-CS"/>
        </w:rPr>
        <w:t>3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. </w:t>
      </w:r>
      <w:r w:rsidR="00657953">
        <w:rPr>
          <w:rFonts w:ascii="Times New Roman" w:hAnsi="Times New Roman"/>
          <w:szCs w:val="24"/>
          <w:lang w:val="sr-Cyrl-CS"/>
        </w:rPr>
        <w:t>godine</w:t>
      </w:r>
    </w:p>
    <w:p w:rsidR="00B502CF" w:rsidRPr="00D50117" w:rsidRDefault="00657953" w:rsidP="00D50117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D1853" w:rsidRPr="00D50117" w:rsidRDefault="003D1853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3D1853" w:rsidRPr="00D50117" w:rsidRDefault="003D1853" w:rsidP="003820AF">
      <w:pPr>
        <w:jc w:val="center"/>
        <w:rPr>
          <w:rFonts w:ascii="Times New Roman" w:hAnsi="Times New Roman"/>
          <w:szCs w:val="24"/>
          <w:lang w:val="sr-Cyrl-CS"/>
        </w:rPr>
      </w:pPr>
    </w:p>
    <w:p w:rsidR="00B502CF" w:rsidRPr="00D50117" w:rsidRDefault="00657953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D50117" w:rsidRDefault="00657953" w:rsidP="003820A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RS"/>
        </w:rPr>
        <w:t>DEVETE</w:t>
      </w:r>
      <w:r w:rsidR="004D02EB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</w:p>
    <w:p w:rsidR="00B502CF" w:rsidRPr="00D50117" w:rsidRDefault="00657953" w:rsidP="003820A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D50117">
        <w:rPr>
          <w:rFonts w:ascii="Times New Roman" w:hAnsi="Times New Roman"/>
          <w:b/>
          <w:szCs w:val="24"/>
        </w:rPr>
        <w:t>,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4D02EB">
        <w:rPr>
          <w:rFonts w:ascii="Times New Roman" w:hAnsi="Times New Roman"/>
          <w:b/>
          <w:szCs w:val="24"/>
          <w:lang w:val="sr-Cyrl-CS"/>
        </w:rPr>
        <w:t>23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FEBRUARA</w:t>
      </w:r>
      <w:r w:rsidR="00923AB8" w:rsidRPr="00D50117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D50117">
        <w:rPr>
          <w:rFonts w:ascii="Times New Roman" w:hAnsi="Times New Roman"/>
          <w:b/>
          <w:szCs w:val="24"/>
          <w:lang w:val="sr-Cyrl-CS"/>
        </w:rPr>
        <w:t>202</w:t>
      </w:r>
      <w:r w:rsidR="000E37D8" w:rsidRPr="00D50117">
        <w:rPr>
          <w:rFonts w:ascii="Times New Roman" w:hAnsi="Times New Roman"/>
          <w:b/>
          <w:szCs w:val="24"/>
          <w:lang w:val="sr-Cyrl-CS"/>
        </w:rPr>
        <w:t>3</w:t>
      </w:r>
      <w:r w:rsidR="00B502CF" w:rsidRPr="00D50117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D50117" w:rsidRDefault="00B502CF" w:rsidP="003820AF">
      <w:pPr>
        <w:jc w:val="center"/>
        <w:rPr>
          <w:rFonts w:ascii="Times New Roman" w:hAnsi="Times New Roman"/>
          <w:szCs w:val="24"/>
          <w:lang w:val="sr-Cyrl-CS"/>
        </w:rPr>
      </w:pPr>
    </w:p>
    <w:p w:rsidR="00B12F87" w:rsidRPr="00D50117" w:rsidRDefault="00B12F87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ab/>
      </w:r>
      <w:r w:rsidR="00657953">
        <w:rPr>
          <w:rFonts w:ascii="Times New Roman" w:hAnsi="Times New Roman"/>
          <w:szCs w:val="24"/>
          <w:lang w:val="sr-Cyrl-CS"/>
        </w:rPr>
        <w:t>Sednica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je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počela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u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4D02EB">
        <w:rPr>
          <w:rFonts w:ascii="Times New Roman" w:hAnsi="Times New Roman"/>
          <w:szCs w:val="24"/>
          <w:lang w:val="sr-Cyrl-CS"/>
        </w:rPr>
        <w:t>14</w:t>
      </w:r>
      <w:r w:rsidRPr="00D50117">
        <w:rPr>
          <w:rFonts w:ascii="Times New Roman" w:hAnsi="Times New Roman"/>
          <w:szCs w:val="24"/>
          <w:lang w:val="sr-Cyrl-CS"/>
        </w:rPr>
        <w:t>,</w:t>
      </w:r>
      <w:r w:rsidR="004D02EB">
        <w:rPr>
          <w:rFonts w:ascii="Times New Roman" w:hAnsi="Times New Roman"/>
          <w:szCs w:val="24"/>
          <w:lang w:val="sr-Cyrl-CS"/>
        </w:rPr>
        <w:t>0</w:t>
      </w:r>
      <w:r w:rsidR="00273842" w:rsidRPr="00D50117">
        <w:rPr>
          <w:rFonts w:ascii="Times New Roman" w:hAnsi="Times New Roman"/>
          <w:szCs w:val="24"/>
          <w:lang w:val="sr-Cyrl-CS"/>
        </w:rPr>
        <w:t>0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časova</w:t>
      </w:r>
      <w:r w:rsidRPr="00D50117">
        <w:rPr>
          <w:rFonts w:ascii="Times New Roman" w:hAnsi="Times New Roman"/>
          <w:szCs w:val="24"/>
          <w:lang w:val="sr-Cyrl-CS"/>
        </w:rPr>
        <w:t>.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657953" w:rsidP="00D50117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Vladimir</w:t>
      </w:r>
      <w:r w:rsidR="000D029E" w:rsidRPr="00D50117">
        <w:rPr>
          <w:rFonts w:ascii="Times New Roman" w:hAnsi="Times New Roman"/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Đukanović</w:t>
      </w:r>
      <w:r w:rsidR="000D029E" w:rsidRPr="00D50117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D5011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D50117">
        <w:rPr>
          <w:rFonts w:ascii="Times New Roman" w:hAnsi="Times New Roman"/>
          <w:szCs w:val="24"/>
          <w:lang w:val="ru-RU"/>
        </w:rPr>
        <w:t>.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D5437C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ab/>
      </w:r>
      <w:r w:rsidR="00657953">
        <w:rPr>
          <w:rFonts w:ascii="Times New Roman" w:hAnsi="Times New Roman"/>
          <w:szCs w:val="24"/>
          <w:lang w:val="sr-Cyrl-CS"/>
        </w:rPr>
        <w:t>Sednici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su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prisustvovali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članovi</w:t>
      </w: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Odbora</w:t>
      </w:r>
      <w:r w:rsidRPr="00D50117">
        <w:rPr>
          <w:rFonts w:ascii="Times New Roman" w:hAnsi="Times New Roman"/>
          <w:szCs w:val="24"/>
          <w:lang w:val="sr-Cyrl-CS"/>
        </w:rPr>
        <w:t xml:space="preserve">: </w:t>
      </w:r>
      <w:r w:rsidR="00657953">
        <w:rPr>
          <w:rFonts w:ascii="Times New Roman" w:hAnsi="Times New Roman"/>
          <w:szCs w:val="24"/>
          <w:lang w:val="sr-Cyrl-CS"/>
        </w:rPr>
        <w:t>Bratimir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Vasiljević</w:t>
      </w:r>
      <w:r w:rsidR="000E37D8" w:rsidRPr="00D50117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RS"/>
        </w:rPr>
        <w:t>Milica</w:t>
      </w:r>
      <w:r w:rsidR="005C7BAF" w:rsidRPr="00D50117">
        <w:rPr>
          <w:rFonts w:ascii="Times New Roman" w:hAnsi="Times New Roman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szCs w:val="24"/>
          <w:lang w:val="sr-Cyrl-RS"/>
        </w:rPr>
        <w:t>Nikolić</w:t>
      </w:r>
      <w:r w:rsidR="005C7BAF" w:rsidRPr="00D5437C">
        <w:rPr>
          <w:rFonts w:ascii="Times New Roman" w:hAnsi="Times New Roman"/>
          <w:szCs w:val="24"/>
          <w:lang w:val="sr-Cyrl-R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Jovan</w:t>
      </w:r>
      <w:r w:rsidR="00923AB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Palalić</w:t>
      </w:r>
      <w:r w:rsidR="00923AB8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Svetozar</w:t>
      </w:r>
      <w:r w:rsidR="000D029E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Vujačić</w:t>
      </w:r>
      <w:r w:rsidR="000D029E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Đorđe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Komlenski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Andrijana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Vasić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Dubravka</w:t>
      </w:r>
      <w:r w:rsidR="00D5437C" w:rsidRPr="007F5F94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Kralj</w:t>
      </w:r>
      <w:r w:rsidR="00D5437C">
        <w:rPr>
          <w:rFonts w:ascii="Times New Roman" w:hAnsi="Times New Roman"/>
          <w:szCs w:val="24"/>
          <w:lang w:val="sr-Cyrl-CS"/>
        </w:rPr>
        <w:t>,</w:t>
      </w:r>
      <w:r w:rsidR="007F5F94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Jelena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Milošević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 w:rsidR="00563B53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Miodrag</w:t>
      </w:r>
      <w:r w:rsidR="00563B53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Gavrilović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i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Danijela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Nestorović</w:t>
      </w:r>
      <w:r w:rsidR="005C7BAF" w:rsidRPr="00D5437C">
        <w:rPr>
          <w:rFonts w:ascii="Times New Roman" w:hAnsi="Times New Roman"/>
          <w:szCs w:val="24"/>
          <w:lang w:val="sr-Cyrl-CS"/>
        </w:rPr>
        <w:t>.</w:t>
      </w:r>
    </w:p>
    <w:p w:rsidR="002D6FB3" w:rsidRPr="004D02EB" w:rsidRDefault="002D6FB3" w:rsidP="00D5011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95C0D" w:rsidRPr="00D5437C" w:rsidRDefault="00C95C0D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4D02EB">
        <w:rPr>
          <w:rFonts w:ascii="Times New Roman" w:hAnsi="Times New Roman"/>
          <w:b/>
          <w:szCs w:val="24"/>
          <w:lang w:val="sr-Cyrl-CS"/>
        </w:rPr>
        <w:tab/>
      </w:r>
      <w:r w:rsidR="00657953">
        <w:rPr>
          <w:rFonts w:ascii="Times New Roman" w:hAnsi="Times New Roman"/>
          <w:szCs w:val="24"/>
          <w:lang w:val="sr-Cyrl-CS"/>
        </w:rPr>
        <w:t>Sednici</w:t>
      </w:r>
      <w:r w:rsidR="001C351F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su</w:t>
      </w:r>
      <w:r w:rsidR="001C351F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prisustvovali</w:t>
      </w:r>
      <w:r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i</w:t>
      </w:r>
      <w:r w:rsidRPr="00D5437C">
        <w:rPr>
          <w:rFonts w:ascii="Times New Roman" w:hAnsi="Times New Roman"/>
          <w:szCs w:val="24"/>
          <w:lang w:val="sr-Cyrl-CS"/>
        </w:rPr>
        <w:t xml:space="preserve">: </w:t>
      </w:r>
      <w:r w:rsidR="00657953">
        <w:rPr>
          <w:rFonts w:ascii="Times New Roman" w:hAnsi="Times New Roman"/>
          <w:szCs w:val="24"/>
          <w:lang w:val="sr-Cyrl-CS"/>
        </w:rPr>
        <w:t>Milija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Miletić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zamenik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člana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Vladimira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Đukanovića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Dijana</w:t>
      </w:r>
      <w:r w:rsidR="000D029E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Radović</w:t>
      </w:r>
      <w:r w:rsidR="000D029E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zamenik</w:t>
      </w:r>
      <w:r w:rsidR="00E55AB7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člana</w:t>
      </w:r>
      <w:r w:rsidR="00E55AB7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Vladana</w:t>
      </w:r>
      <w:r w:rsidR="007E44C7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Zagrađanina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i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Ujvari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Žumbor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, </w:t>
      </w:r>
      <w:r w:rsidR="00657953">
        <w:rPr>
          <w:rFonts w:ascii="Times New Roman" w:hAnsi="Times New Roman"/>
          <w:szCs w:val="24"/>
          <w:lang w:val="sr-Cyrl-CS"/>
        </w:rPr>
        <w:t>zamenik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člana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dr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Balint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Pastora</w:t>
      </w:r>
      <w:r w:rsidR="000E37D8" w:rsidRPr="00D5437C">
        <w:rPr>
          <w:rFonts w:ascii="Times New Roman" w:hAnsi="Times New Roman"/>
          <w:szCs w:val="24"/>
          <w:lang w:val="sr-Cyrl-CS"/>
        </w:rPr>
        <w:t>.</w:t>
      </w:r>
    </w:p>
    <w:p w:rsidR="00B502CF" w:rsidRPr="004D02EB" w:rsidRDefault="00B502CF" w:rsidP="00D50117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DA41F7" w:rsidRPr="00D5437C" w:rsidRDefault="00657953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D5437C">
        <w:rPr>
          <w:rFonts w:ascii="Times New Roman" w:hAnsi="Times New Roman"/>
          <w:szCs w:val="24"/>
          <w:lang w:val="sr-Cyrl-CS"/>
        </w:rPr>
        <w:t>:</w:t>
      </w:r>
      <w:r w:rsidR="00C95C0D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mr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Nenad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Tomašević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Vladimir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Gajić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Borislav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Novaković</w:t>
      </w:r>
      <w:r w:rsidR="00D5437C" w:rsidRPr="00D5437C">
        <w:rPr>
          <w:rFonts w:ascii="Times New Roman" w:hAnsi="Times New Roman"/>
          <w:szCs w:val="24"/>
          <w:lang w:val="sr-Cyrl-CS"/>
        </w:rPr>
        <w:t>,</w:t>
      </w:r>
      <w:r w:rsidR="000E37D8" w:rsidRPr="00D5437C">
        <w:rPr>
          <w:rFonts w:ascii="Times New Roman" w:hAnsi="Times New Roman"/>
          <w:szCs w:val="24"/>
          <w:lang w:val="sr-Cyrl-CS"/>
        </w:rPr>
        <w:t xml:space="preserve"> 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Momčilo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Vuksanović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prof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Đorđe</w:t>
      </w:r>
      <w:r w:rsidR="00D5437C" w:rsidRPr="00D5437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Pavićević</w:t>
      </w:r>
      <w:r w:rsidR="00D5437C" w:rsidRPr="00D5437C">
        <w:rPr>
          <w:rFonts w:ascii="Times New Roman" w:hAnsi="Times New Roman"/>
          <w:szCs w:val="24"/>
          <w:lang w:val="sr-Cyrl-CS"/>
        </w:rPr>
        <w:t>.</w:t>
      </w:r>
    </w:p>
    <w:p w:rsidR="005C7BAF" w:rsidRPr="004D02EB" w:rsidRDefault="005C7BAF" w:rsidP="00D50117">
      <w:pPr>
        <w:ind w:firstLine="720"/>
        <w:jc w:val="both"/>
        <w:rPr>
          <w:rFonts w:ascii="Times New Roman" w:hAnsi="Times New Roman"/>
          <w:b/>
          <w:szCs w:val="24"/>
          <w:lang w:val="sr-Cyrl-CS"/>
        </w:rPr>
      </w:pPr>
    </w:p>
    <w:p w:rsidR="004074DD" w:rsidRDefault="00657953" w:rsidP="008246B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0446BB" w:rsidRPr="00D501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41F7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Vinš</w:t>
      </w:r>
      <w:r w:rsidR="00A27DC6" w:rsidRPr="00D501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A27DC6" w:rsidRPr="00D501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D2169" w:rsidRPr="00D50117" w:rsidRDefault="000D2169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E5FB9" w:rsidRPr="00D50117" w:rsidRDefault="00657953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eastAsiaTheme="minorEastAsia" w:hAnsi="Times New Roman"/>
          <w:szCs w:val="24"/>
          <w:lang w:val="sr-Cyrl-CS"/>
        </w:rPr>
        <w:t>Pre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utvrđivanja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dnevnog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reda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predsedavajući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prisutne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šeste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0B7E1D" w:rsidRPr="003A5D62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glasova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 </w:t>
      </w:r>
      <w:r>
        <w:rPr>
          <w:rFonts w:ascii="Times New Roman" w:eastAsiaTheme="minorEastAsia" w:hAnsi="Times New Roman"/>
          <w:szCs w:val="24"/>
          <w:lang w:val="sr-Cyrl-CS"/>
        </w:rPr>
        <w:t>Šeste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2</w:t>
      </w:r>
      <w:r w:rsidR="000B7E1D">
        <w:rPr>
          <w:rFonts w:ascii="Times New Roman" w:eastAsiaTheme="minorEastAsia" w:hAnsi="Times New Roman"/>
          <w:szCs w:val="24"/>
          <w:lang w:val="sr-Cyrl-CS"/>
        </w:rPr>
        <w:t>5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>.</w:t>
      </w:r>
      <w:r w:rsidR="000B7E1D" w:rsidRPr="003A5D62">
        <w:rPr>
          <w:rFonts w:ascii="Times New Roman" w:eastAsiaTheme="minorEastAsia" w:hAnsi="Times New Roman"/>
          <w:szCs w:val="24"/>
          <w:lang w:val="sr-Latn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decembra</w:t>
      </w:r>
      <w:r w:rsidR="000B7E1D" w:rsidRPr="003A5D62">
        <w:rPr>
          <w:rFonts w:ascii="Times New Roman" w:eastAsiaTheme="minorEastAsia" w:hAnsi="Times New Roman"/>
          <w:szCs w:val="24"/>
          <w:lang w:val="sr-Cyrl-CS"/>
        </w:rPr>
        <w:t xml:space="preserve"> 2022</w:t>
      </w:r>
      <w:r w:rsidR="000B7E1D" w:rsidRPr="003A5D62">
        <w:rPr>
          <w:rFonts w:ascii="Times New Roman" w:eastAsiaTheme="minorEastAsia" w:hAnsi="Times New Roman"/>
          <w:szCs w:val="24"/>
          <w:lang w:val="sr-Latn-RS"/>
        </w:rPr>
        <w:t>.</w:t>
      </w:r>
      <w:r w:rsidR="000B7E1D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godine</w:t>
      </w:r>
      <w:r w:rsidR="000B7E1D">
        <w:rPr>
          <w:rFonts w:ascii="Times New Roman" w:eastAsiaTheme="minorEastAsia" w:hAnsi="Times New Roman"/>
          <w:szCs w:val="24"/>
          <w:lang w:val="sr-Cyrl-CS"/>
        </w:rPr>
        <w:t>.</w:t>
      </w:r>
    </w:p>
    <w:p w:rsidR="004F7AE5" w:rsidRPr="000B7E1D" w:rsidRDefault="004F7AE5" w:rsidP="000B7E1D">
      <w:pPr>
        <w:tabs>
          <w:tab w:val="left" w:pos="1080"/>
        </w:tabs>
        <w:spacing w:after="120"/>
        <w:jc w:val="both"/>
      </w:pPr>
    </w:p>
    <w:p w:rsidR="004F7AE5" w:rsidRPr="0087561A" w:rsidRDefault="004F7AE5" w:rsidP="004F7AE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657953">
        <w:rPr>
          <w:rFonts w:ascii="Times New Roman" w:hAnsi="Times New Roman"/>
          <w:szCs w:val="24"/>
          <w:lang w:val="sr-Cyrl-CS"/>
        </w:rPr>
        <w:t>Predsednik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Odbora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je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stavio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na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glasanje</w:t>
      </w:r>
      <w:r w:rsidRPr="0087561A">
        <w:rPr>
          <w:rFonts w:ascii="Times New Roman" w:hAnsi="Times New Roman"/>
          <w:szCs w:val="24"/>
          <w:lang w:val="sr-Cyrl-CS"/>
        </w:rPr>
        <w:t xml:space="preserve">, a </w:t>
      </w:r>
      <w:r w:rsidR="00657953">
        <w:rPr>
          <w:rFonts w:ascii="Times New Roman" w:hAnsi="Times New Roman"/>
          <w:szCs w:val="24"/>
          <w:lang w:val="sr-Cyrl-CS"/>
        </w:rPr>
        <w:t>članovi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zamenici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članova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Odbora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su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b/>
          <w:szCs w:val="24"/>
          <w:lang w:val="sr-Cyrl-CS"/>
        </w:rPr>
        <w:t>većinom</w:t>
      </w:r>
      <w:r w:rsidRPr="005974D6">
        <w:rPr>
          <w:rFonts w:ascii="Times New Roman" w:hAnsi="Times New Roman"/>
          <w:b/>
          <w:szCs w:val="24"/>
          <w:lang w:val="sr-Cyrl-CS"/>
        </w:rPr>
        <w:t xml:space="preserve"> </w:t>
      </w:r>
      <w:r w:rsidR="00657953">
        <w:rPr>
          <w:rFonts w:ascii="Times New Roman" w:hAnsi="Times New Roman"/>
          <w:b/>
          <w:szCs w:val="24"/>
          <w:lang w:val="sr-Cyrl-CS"/>
        </w:rPr>
        <w:t>glasova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utvrdili</w:t>
      </w:r>
      <w:r w:rsidRPr="0087561A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sledeći</w:t>
      </w:r>
    </w:p>
    <w:p w:rsidR="00D50117" w:rsidRDefault="00D50117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F7AE5" w:rsidRDefault="00657953" w:rsidP="004F7AE5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F7AE5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4F7AE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</w:p>
    <w:p w:rsidR="00D50117" w:rsidRDefault="00D50117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D02EB" w:rsidRPr="004D02EB" w:rsidRDefault="004D02EB" w:rsidP="004D02EB">
      <w:pPr>
        <w:tabs>
          <w:tab w:val="left" w:pos="1080"/>
        </w:tabs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color w:val="000000"/>
          <w:szCs w:val="24"/>
        </w:rPr>
        <w:tab/>
      </w:r>
      <w:r w:rsidRPr="004D02EB">
        <w:rPr>
          <w:rFonts w:ascii="Times New Roman" w:hAnsi="Times New Roman"/>
          <w:color w:val="000000"/>
          <w:szCs w:val="24"/>
        </w:rPr>
        <w:t xml:space="preserve">1. </w:t>
      </w:r>
      <w:r w:rsidR="00657953">
        <w:rPr>
          <w:rFonts w:ascii="Times New Roman" w:hAnsi="Times New Roman"/>
          <w:color w:val="000000"/>
          <w:szCs w:val="24"/>
          <w:lang w:val="sr-Cyrl-RS"/>
        </w:rPr>
        <w:t>Razmatranje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Predloga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kandidata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za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izbor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direktora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Agencije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za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sprečavanje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korupcije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657953">
        <w:rPr>
          <w:rFonts w:ascii="Times New Roman" w:hAnsi="Times New Roman"/>
          <w:color w:val="000000"/>
          <w:szCs w:val="24"/>
          <w:lang w:val="sr-Cyrl-RS"/>
        </w:rPr>
        <w:t>koji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je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ministar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color w:val="000000"/>
          <w:szCs w:val="24"/>
          <w:lang w:val="sr-Cyrl-RS"/>
        </w:rPr>
        <w:t>pravde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657953">
        <w:rPr>
          <w:rFonts w:ascii="Times New Roman" w:hAnsi="Times New Roman"/>
          <w:color w:val="000000"/>
          <w:szCs w:val="24"/>
          <w:lang w:val="sr-Cyrl-RS"/>
        </w:rPr>
        <w:t>broj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119-35/23 </w:t>
      </w:r>
      <w:r w:rsidR="00657953">
        <w:rPr>
          <w:rFonts w:ascii="Times New Roman" w:hAnsi="Times New Roman"/>
          <w:color w:val="000000"/>
          <w:szCs w:val="24"/>
          <w:lang w:val="sr-Cyrl-RS"/>
        </w:rPr>
        <w:t>od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11. </w:t>
      </w:r>
      <w:r w:rsidR="00657953">
        <w:rPr>
          <w:rFonts w:ascii="Times New Roman" w:hAnsi="Times New Roman"/>
          <w:color w:val="000000"/>
          <w:szCs w:val="24"/>
          <w:lang w:val="sr-Cyrl-RS"/>
        </w:rPr>
        <w:t>januara</w:t>
      </w:r>
      <w:r w:rsidRPr="004D02EB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657953">
        <w:rPr>
          <w:rFonts w:ascii="Times New Roman" w:hAnsi="Times New Roman"/>
          <w:color w:val="000000"/>
          <w:szCs w:val="24"/>
          <w:lang w:val="sr-Cyrl-RS"/>
        </w:rPr>
        <w:t>godine</w:t>
      </w:r>
      <w:r w:rsidRPr="004D02EB">
        <w:rPr>
          <w:rFonts w:ascii="Times New Roman" w:hAnsi="Times New Roman"/>
          <w:color w:val="000000"/>
          <w:szCs w:val="24"/>
          <w:lang w:val="sr-Cyrl-RS"/>
        </w:rPr>
        <w:t>);</w:t>
      </w:r>
    </w:p>
    <w:p w:rsidR="008246BE" w:rsidRDefault="004D02EB" w:rsidP="008246BE">
      <w:pPr>
        <w:tabs>
          <w:tab w:val="left" w:pos="1080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D02EB">
        <w:rPr>
          <w:rFonts w:ascii="Times New Roman" w:hAnsi="Times New Roman"/>
          <w:color w:val="000000"/>
          <w:szCs w:val="24"/>
          <w:lang w:val="sr-Cyrl-RS"/>
        </w:rPr>
        <w:tab/>
      </w:r>
      <w:r w:rsidRPr="004D02EB">
        <w:rPr>
          <w:rFonts w:ascii="Times New Roman" w:hAnsi="Times New Roman"/>
          <w:color w:val="000000"/>
          <w:szCs w:val="24"/>
        </w:rPr>
        <w:t xml:space="preserve">2. </w:t>
      </w:r>
      <w:r w:rsidR="00657953">
        <w:rPr>
          <w:rFonts w:ascii="Times New Roman" w:hAnsi="Times New Roman"/>
          <w:szCs w:val="24"/>
          <w:lang w:val="sr-Cyrl-RS" w:eastAsia="sr-Cyrl-CS"/>
        </w:rPr>
        <w:t>Utvrđivanje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Predloga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odluke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o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prestanku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dužnosti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sudije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Ustavnog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suda</w:t>
      </w:r>
      <w:r w:rsidRPr="004D02EB">
        <w:rPr>
          <w:rFonts w:ascii="Times New Roman" w:hAnsi="Times New Roman"/>
          <w:szCs w:val="24"/>
          <w:lang w:val="sr-Cyrl-RS" w:eastAsia="sr-Cyrl-CS"/>
        </w:rPr>
        <w:t>, (</w:t>
      </w:r>
      <w:r w:rsidR="00657953">
        <w:rPr>
          <w:rFonts w:ascii="Times New Roman" w:hAnsi="Times New Roman"/>
          <w:szCs w:val="24"/>
          <w:lang w:val="sr-Cyrl-RS" w:eastAsia="sr-Cyrl-CS"/>
        </w:rPr>
        <w:t>zahtev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57953">
        <w:rPr>
          <w:rFonts w:ascii="Times New Roman" w:hAnsi="Times New Roman"/>
          <w:szCs w:val="24"/>
          <w:lang w:val="sr-Cyrl-RS" w:eastAsia="sr-Cyrl-CS"/>
        </w:rPr>
        <w:t>broj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119-215/23 </w:t>
      </w:r>
      <w:r w:rsidR="00657953">
        <w:rPr>
          <w:rFonts w:ascii="Times New Roman" w:hAnsi="Times New Roman"/>
          <w:szCs w:val="24"/>
          <w:lang w:val="sr-Cyrl-RS" w:eastAsia="sr-Cyrl-CS"/>
        </w:rPr>
        <w:t>od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2. </w:t>
      </w:r>
      <w:r w:rsidR="00657953">
        <w:rPr>
          <w:rFonts w:ascii="Times New Roman" w:hAnsi="Times New Roman"/>
          <w:szCs w:val="24"/>
          <w:lang w:val="sr-Cyrl-RS" w:eastAsia="sr-Cyrl-CS"/>
        </w:rPr>
        <w:t>februara</w:t>
      </w:r>
      <w:r w:rsidRPr="004D02EB">
        <w:rPr>
          <w:rFonts w:ascii="Times New Roman" w:hAnsi="Times New Roman"/>
          <w:szCs w:val="24"/>
          <w:lang w:val="sr-Cyrl-RS" w:eastAsia="sr-Cyrl-CS"/>
        </w:rPr>
        <w:t xml:space="preserve"> 2023. </w:t>
      </w:r>
      <w:r w:rsidR="00657953">
        <w:rPr>
          <w:rFonts w:ascii="Times New Roman" w:hAnsi="Times New Roman"/>
          <w:szCs w:val="24"/>
          <w:lang w:val="sr-Cyrl-RS" w:eastAsia="sr-Cyrl-CS"/>
        </w:rPr>
        <w:t>godine</w:t>
      </w:r>
      <w:r w:rsidRPr="004D02EB">
        <w:rPr>
          <w:rFonts w:ascii="Times New Roman" w:hAnsi="Times New Roman"/>
          <w:szCs w:val="24"/>
          <w:lang w:val="sr-Cyrl-RS" w:eastAsia="sr-Cyrl-CS"/>
        </w:rPr>
        <w:t>).</w:t>
      </w:r>
    </w:p>
    <w:p w:rsidR="00C64523" w:rsidRDefault="00657953" w:rsidP="008246BE">
      <w:pPr>
        <w:tabs>
          <w:tab w:val="left" w:pos="1080"/>
        </w:tabs>
        <w:spacing w:after="360"/>
        <w:jc w:val="both"/>
        <w:rPr>
          <w:rStyle w:val="colornavy"/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PRVA</w:t>
      </w:r>
      <w:r w:rsidR="0037120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371206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direktora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119-35/23 </w:t>
      </w:r>
      <w:r>
        <w:rPr>
          <w:rFonts w:ascii="Times New Roman" w:hAnsi="Times New Roman"/>
          <w:szCs w:val="24"/>
          <w:lang w:val="sr-Cyrl-RS"/>
        </w:rPr>
        <w:t>od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11. </w:t>
      </w:r>
      <w:r>
        <w:rPr>
          <w:rFonts w:ascii="Times New Roman" w:hAnsi="Times New Roman"/>
          <w:szCs w:val="24"/>
          <w:lang w:val="sr-Cyrl-RS"/>
        </w:rPr>
        <w:t>januara</w:t>
      </w:r>
      <w:r w:rsidR="004D02EB" w:rsidRPr="004074DD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4D02EB" w:rsidRPr="004074DD">
        <w:rPr>
          <w:rFonts w:ascii="Times New Roman" w:hAnsi="Times New Roman"/>
          <w:szCs w:val="24"/>
          <w:lang w:val="sr-Cyrl-RS"/>
        </w:rPr>
        <w:t>).</w:t>
      </w:r>
    </w:p>
    <w:p w:rsidR="00C64523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kojoj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64523" w:rsidRPr="003A5D62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učestvovali</w:t>
      </w:r>
      <w:r w:rsidR="00C64523">
        <w:rPr>
          <w:rFonts w:ascii="Times New Roman" w:hAnsi="Times New Roman"/>
          <w:szCs w:val="24"/>
          <w:lang w:val="sr-Cyrl-RS" w:eastAsia="sr-Cyrl-CS"/>
        </w:rPr>
        <w:t>: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Vinš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Miodrag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Gavrilović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Đukanović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Svetozar</w:t>
      </w:r>
      <w:r w:rsidR="000B7E1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Vujačić</w:t>
      </w:r>
      <w:r w:rsidR="009C471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9C471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Danijela</w:t>
      </w:r>
      <w:r w:rsidR="009C471B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Nestorović</w:t>
      </w:r>
      <w:r w:rsidR="009C471B">
        <w:rPr>
          <w:rFonts w:ascii="Times New Roman" w:hAnsi="Times New Roman"/>
          <w:szCs w:val="24"/>
          <w:lang w:val="sr-Cyrl-RS" w:eastAsia="sr-Cyrl-CS"/>
        </w:rPr>
        <w:t>.</w:t>
      </w:r>
    </w:p>
    <w:p w:rsidR="000B7E1D" w:rsidRDefault="000B7E1D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0B7E1D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0B7E1D" w:rsidRPr="000B7E1D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8246BE">
        <w:rPr>
          <w:rFonts w:ascii="Times New Roman" w:hAnsi="Times New Roman"/>
          <w:szCs w:val="24"/>
          <w:lang w:eastAsia="sr-Cyrl-CS"/>
        </w:rPr>
        <w:t xml:space="preserve"> je </w:t>
      </w:r>
      <w:r>
        <w:rPr>
          <w:rFonts w:ascii="Times New Roman" w:hAnsi="Times New Roman"/>
          <w:szCs w:val="24"/>
          <w:lang w:val="sr-Cyrl-RS" w:eastAsia="sr-Cyrl-CS"/>
        </w:rPr>
        <w:t>rekao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8246B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oglašen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dnevnom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listu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„</w:t>
      </w:r>
      <w:r>
        <w:rPr>
          <w:rFonts w:ascii="Times New Roman" w:hAnsi="Times New Roman"/>
          <w:szCs w:val="24"/>
          <w:lang w:val="sr-Cyrl-RS" w:eastAsia="sr-Cyrl-CS"/>
        </w:rPr>
        <w:t>Politika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“, 25. </w:t>
      </w:r>
      <w:r>
        <w:rPr>
          <w:rFonts w:ascii="Times New Roman" w:hAnsi="Times New Roman"/>
          <w:szCs w:val="24"/>
          <w:lang w:val="sr-Cyrl-RS" w:eastAsia="sr-Cyrl-CS"/>
        </w:rPr>
        <w:t>oktobra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26. </w:t>
      </w:r>
      <w:r>
        <w:rPr>
          <w:rFonts w:ascii="Times New Roman" w:hAnsi="Times New Roman"/>
          <w:szCs w:val="24"/>
          <w:lang w:val="sr-Cyrl-RS" w:eastAsia="sr-Cyrl-CS"/>
        </w:rPr>
        <w:t>oktobra</w:t>
      </w:r>
      <w:r w:rsidR="00893351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893351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893351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</w:t>
      </w:r>
      <w:r w:rsidR="00893351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objavljen</w:t>
      </w:r>
      <w:r w:rsidR="00893351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Službenom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glasniku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Republike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Srbije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intenet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stranicama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akademije</w:t>
      </w:r>
      <w:r w:rsidR="007F5F94">
        <w:rPr>
          <w:rFonts w:ascii="Times New Roman" w:hAnsi="Times New Roman"/>
          <w:szCs w:val="24"/>
          <w:lang w:val="sr-Cyrl-RS" w:eastAsia="sr-Cyrl-CS"/>
        </w:rPr>
        <w:t>.</w:t>
      </w:r>
    </w:p>
    <w:p w:rsidR="007F5F94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Ukratko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opisao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postupak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sprovoden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naglasio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Upravni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nadležan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održanoj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14. </w:t>
      </w:r>
      <w:r>
        <w:rPr>
          <w:rFonts w:ascii="Times New Roman" w:hAnsi="Times New Roman"/>
          <w:szCs w:val="24"/>
          <w:lang w:val="sr-Cyrl-RS" w:eastAsia="sr-Cyrl-CS"/>
        </w:rPr>
        <w:t>novembra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obrazovao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dve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Cs w:val="24"/>
          <w:lang w:val="sr-Cyrl-RS" w:eastAsia="sr-Cyrl-CS"/>
        </w:rPr>
        <w:t>Komisiju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Žalbenu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komisiju</w:t>
      </w:r>
      <w:r w:rsidR="007F5F94">
        <w:rPr>
          <w:rFonts w:ascii="Times New Roman" w:hAnsi="Times New Roman"/>
          <w:szCs w:val="24"/>
          <w:lang w:val="sr-Cyrl-RS" w:eastAsia="sr-Cyrl-CS"/>
        </w:rPr>
        <w:t>.</w:t>
      </w:r>
    </w:p>
    <w:p w:rsidR="007F5F94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Istakao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prijavilo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šest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učesnika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Cs w:val="24"/>
          <w:lang w:val="sr-Cyrl-RS" w:eastAsia="sr-Cyrl-CS"/>
        </w:rPr>
        <w:t>Dragan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Sikimić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dr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Kosta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Sandić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Vasilija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Brocić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Goran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Jeftić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Dejan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Damjanović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Babić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navedenih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učesnika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pristupilo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polaganju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testa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bitnom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uslovu</w:t>
      </w:r>
      <w:r w:rsidR="007F5F9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Cs w:val="24"/>
          <w:lang w:val="sr-Cyrl-RS" w:eastAsia="sr-Cyrl-CS"/>
        </w:rPr>
        <w:t>Vladimir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Babić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Vasilija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Brocić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Goran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Jeftić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dok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ostala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učesnika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pristupila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polaganju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testa</w:t>
      </w:r>
      <w:r w:rsidR="00C3052C">
        <w:rPr>
          <w:rFonts w:ascii="Times New Roman" w:hAnsi="Times New Roman"/>
          <w:szCs w:val="24"/>
          <w:lang w:val="sr-Cyrl-RS" w:eastAsia="sr-Cyrl-CS"/>
        </w:rPr>
        <w:t>.</w:t>
      </w:r>
    </w:p>
    <w:p w:rsidR="00C3052C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Rekao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20. </w:t>
      </w:r>
      <w:r>
        <w:rPr>
          <w:rFonts w:ascii="Times New Roman" w:hAnsi="Times New Roman"/>
          <w:szCs w:val="24"/>
          <w:lang w:val="sr-Cyrl-RS" w:eastAsia="sr-Cyrl-CS"/>
        </w:rPr>
        <w:t>decembra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održala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dva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dela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ocenjeni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stručna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osposobljenost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znanje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veštine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integritet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učesnika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javnom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dok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treći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deo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sastoji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ocene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programa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28. </w:t>
      </w:r>
      <w:r>
        <w:rPr>
          <w:rFonts w:ascii="Times New Roman" w:hAnsi="Times New Roman"/>
          <w:szCs w:val="24"/>
          <w:lang w:val="sr-Cyrl-RS" w:eastAsia="sr-Cyrl-CS"/>
        </w:rPr>
        <w:t>decembra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2022.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C3052C">
        <w:rPr>
          <w:rFonts w:ascii="Times New Roman" w:hAnsi="Times New Roman"/>
          <w:szCs w:val="24"/>
          <w:lang w:val="sr-Cyrl-RS" w:eastAsia="sr-Cyrl-CS"/>
        </w:rPr>
        <w:t>.</w:t>
      </w:r>
    </w:p>
    <w:p w:rsidR="00966119" w:rsidRDefault="00657953" w:rsidP="00966119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Ukazao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učesnici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pristupili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polaganju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osvojili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dovoljan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broj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bodova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C3052C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966119">
        <w:rPr>
          <w:rFonts w:ascii="Times New Roman" w:hAnsi="Times New Roman"/>
          <w:szCs w:val="24"/>
          <w:lang w:val="sr-Cyrl-RS" w:eastAsia="sr-Cyrl-CS"/>
        </w:rPr>
        <w:t>.</w:t>
      </w:r>
    </w:p>
    <w:p w:rsidR="00966119" w:rsidRPr="008246BE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niko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učesnika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javnom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konkursu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prigovor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pravno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sredstvo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protiv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odluke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9661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postignutim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rezultatima</w:t>
      </w:r>
      <w:r w:rsidR="00E05067">
        <w:rPr>
          <w:rFonts w:ascii="Times New Roman" w:hAnsi="Times New Roman"/>
          <w:szCs w:val="24"/>
          <w:lang w:val="sr-Cyrl-RS" w:eastAsia="sr-Cyrl-CS"/>
        </w:rPr>
        <w:t>.</w:t>
      </w:r>
    </w:p>
    <w:p w:rsidR="000B7E1D" w:rsidRPr="000B7E1D" w:rsidRDefault="000B7E1D" w:rsidP="00C64523">
      <w:pPr>
        <w:ind w:firstLine="720"/>
        <w:jc w:val="both"/>
        <w:rPr>
          <w:rFonts w:ascii="Times New Roman" w:hAnsi="Times New Roman"/>
          <w:b/>
          <w:szCs w:val="24"/>
          <w:lang w:val="sr-Cyrl-RS" w:eastAsia="sr-Cyrl-CS"/>
        </w:rPr>
      </w:pPr>
    </w:p>
    <w:p w:rsidR="000B7E1D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Miodrag</w:t>
      </w:r>
      <w:r w:rsidR="000B7E1D" w:rsidRPr="000B7E1D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Gavrilović</w:t>
      </w:r>
      <w:r w:rsidR="00E05067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postavio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pomoćnik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ministra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razlozima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zbog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kojih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pristupilo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testiranju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uobičajena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situacija</w:t>
      </w:r>
      <w:r w:rsidR="00E05067">
        <w:rPr>
          <w:rFonts w:ascii="Times New Roman" w:hAnsi="Times New Roman"/>
          <w:szCs w:val="24"/>
          <w:lang w:val="sr-Cyrl-RS" w:eastAsia="sr-Cyrl-CS"/>
        </w:rPr>
        <w:t>.</w:t>
      </w:r>
    </w:p>
    <w:p w:rsidR="00E05067" w:rsidRDefault="00657953" w:rsidP="00E05067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Izneo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osnovu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materijala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dostavljen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kratkim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opisom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sprovedenog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postupka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može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zaključiti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uloga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formalne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prirode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nisu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mogućnosti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razgovor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stekao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jasniji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utisak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treba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budu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predloženi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Narodnoj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skupštini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doreltora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sprečavanje</w:t>
      </w:r>
      <w:r w:rsidR="00E05067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korupcije</w:t>
      </w:r>
      <w:r w:rsidR="00E05067">
        <w:rPr>
          <w:rFonts w:ascii="Times New Roman" w:hAnsi="Times New Roman"/>
          <w:szCs w:val="24"/>
          <w:lang w:val="sr-Cyrl-RS" w:eastAsia="sr-Cyrl-CS"/>
        </w:rPr>
        <w:t>.</w:t>
      </w:r>
    </w:p>
    <w:p w:rsidR="0057617F" w:rsidRDefault="00657953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Uputio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sugestiju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posao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obavljaju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punom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svešću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važnosti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radi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održavaju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ispunjena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bez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stvarne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sadržine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predložio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zatraži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prisustvo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plenarnoj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kojoj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omogućilo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trajanju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pet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minuta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obrate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narodnim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poslanicima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iznesu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stavove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omogući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postavljaju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dodatna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pitanja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doneta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najbolja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odluka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lišena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ličnog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s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obzirom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izborom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direktora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Agencije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bira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određeni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program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taj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organ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obavljati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zakonom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nadležnosti</w:t>
      </w:r>
      <w:r w:rsidR="0057617F">
        <w:rPr>
          <w:rFonts w:ascii="Times New Roman" w:hAnsi="Times New Roman"/>
          <w:szCs w:val="24"/>
          <w:lang w:val="sr-Cyrl-RS" w:eastAsia="sr-Cyrl-CS"/>
        </w:rPr>
        <w:t>.</w:t>
      </w:r>
    </w:p>
    <w:p w:rsidR="0057617F" w:rsidRDefault="00657953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Uputio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molbu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članovima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kada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razmatraju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komentarišu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 </w:t>
      </w:r>
      <w:r>
        <w:rPr>
          <w:rFonts w:ascii="Times New Roman" w:hAnsi="Times New Roman"/>
          <w:szCs w:val="24"/>
          <w:lang w:val="sr-Cyrl-RS" w:eastAsia="sr-Cyrl-CS"/>
        </w:rPr>
        <w:t>izveštaj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ili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predlozi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podnosi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Ministarstvo</w:t>
      </w:r>
      <w:r w:rsidR="0057617F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pokušaju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zanemare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političke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programe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svojih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stranaka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lastRenderedPageBreak/>
        <w:t>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vrše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funkciju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profesionalno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nepristrasno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kako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obezbedila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podela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vlasti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zakonodavnu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izvršnu</w:t>
      </w:r>
      <w:r w:rsidR="00196070">
        <w:rPr>
          <w:rFonts w:ascii="Times New Roman" w:hAnsi="Times New Roman"/>
          <w:szCs w:val="24"/>
          <w:lang w:val="sr-Cyrl-RS" w:eastAsia="sr-Cyrl-CS"/>
        </w:rPr>
        <w:t>.</w:t>
      </w:r>
    </w:p>
    <w:p w:rsidR="00196070" w:rsidRDefault="00196070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196070" w:rsidRPr="00196070" w:rsidRDefault="00657953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196070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Đukanović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načelnu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saglasnost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iznetim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stavom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često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samo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formalno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učestvuje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postupcima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izbora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funkcionera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svog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delokruga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takav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postupak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zakonima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zbog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čega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moguće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obezbediti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prisustvo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sednici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skupštine</w:t>
      </w:r>
      <w:r w:rsidR="00196070">
        <w:rPr>
          <w:rFonts w:ascii="Times New Roman" w:hAnsi="Times New Roman"/>
          <w:szCs w:val="24"/>
          <w:lang w:val="sr-Cyrl-RS" w:eastAsia="sr-Cyrl-CS"/>
        </w:rPr>
        <w:t>.</w:t>
      </w:r>
    </w:p>
    <w:p w:rsidR="0057617F" w:rsidRDefault="0057617F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0B7E1D" w:rsidRDefault="00657953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Vladimir</w:t>
      </w:r>
      <w:r w:rsidR="000B7E1D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Vinš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istakao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prezentuju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programe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Komisijom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utvrđivanje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liste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što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nadležnosti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te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prema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Narodne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skupštine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propisano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predstavljaju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svoje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programe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Odborom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plenumom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već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predviđeno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predstavnik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predlagača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konkretnom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slučaju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ministar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pravde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bude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taj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će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uvodno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izlaganje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predstaviti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ceo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konkursni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postupak</w:t>
      </w:r>
      <w:r w:rsidR="00196070">
        <w:rPr>
          <w:rFonts w:ascii="Times New Roman" w:hAnsi="Times New Roman"/>
          <w:szCs w:val="24"/>
          <w:lang w:val="sr-Cyrl-RS" w:eastAsia="sr-Cyrl-CS"/>
        </w:rPr>
        <w:t>.</w:t>
      </w:r>
    </w:p>
    <w:p w:rsidR="00196070" w:rsidRPr="006E7D09" w:rsidRDefault="00657953" w:rsidP="0057617F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Naglasio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postoji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snimak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razgovora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obavila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nalazi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sajtu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Pravosudne</w:t>
      </w:r>
      <w:r w:rsidR="00196070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6E7D09">
        <w:rPr>
          <w:rFonts w:ascii="Times New Roman" w:hAnsi="Times New Roman"/>
          <w:szCs w:val="24"/>
          <w:lang w:val="sr-Latn-RS" w:eastAsia="sr-Cyrl-CS"/>
        </w:rPr>
        <w:t xml:space="preserve">„You Tube“ </w:t>
      </w:r>
      <w:r>
        <w:rPr>
          <w:rFonts w:ascii="Times New Roman" w:hAnsi="Times New Roman"/>
          <w:szCs w:val="24"/>
          <w:lang w:val="sr-Cyrl-RS" w:eastAsia="sr-Cyrl-CS"/>
        </w:rPr>
        <w:t>kanalu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Pravosudne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akademije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čak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bio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direktan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prenos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razgovora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Komisija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obavila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kandidatima</w:t>
      </w:r>
      <w:r w:rsidR="006E7D09">
        <w:rPr>
          <w:rFonts w:ascii="Times New Roman" w:hAnsi="Times New Roman"/>
          <w:szCs w:val="24"/>
          <w:lang w:val="sr-Cyrl-RS" w:eastAsia="sr-Cyrl-CS"/>
        </w:rPr>
        <w:t>.</w:t>
      </w:r>
    </w:p>
    <w:p w:rsidR="000B7E1D" w:rsidRDefault="000B7E1D" w:rsidP="00C64523">
      <w:pPr>
        <w:ind w:firstLine="720"/>
        <w:jc w:val="both"/>
        <w:rPr>
          <w:rFonts w:ascii="Times New Roman" w:hAnsi="Times New Roman"/>
          <w:b/>
          <w:szCs w:val="24"/>
          <w:lang w:val="sr-Cyrl-RS" w:eastAsia="sr-Cyrl-CS"/>
        </w:rPr>
      </w:pPr>
    </w:p>
    <w:p w:rsidR="000B7E1D" w:rsidRPr="006E7D09" w:rsidRDefault="00657953" w:rsidP="00C64523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Svetozar</w:t>
      </w:r>
      <w:r w:rsidR="000B7E1D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Vujačić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izrazio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saglasnost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diskusijom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Vladimira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Vinša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predsednika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ali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potvrdio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predlog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gospodina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Gavrilovića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opravdan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mada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trenutku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njegova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realizacija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bila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protivna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odredbama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Zakona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6E7D0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Poslovnika</w:t>
      </w:r>
      <w:r w:rsidR="006E7D09">
        <w:rPr>
          <w:rFonts w:ascii="Times New Roman" w:hAnsi="Times New Roman"/>
          <w:szCs w:val="24"/>
          <w:lang w:val="sr-Cyrl-RS" w:eastAsia="sr-Cyrl-CS"/>
        </w:rPr>
        <w:t>.</w:t>
      </w:r>
    </w:p>
    <w:p w:rsidR="000B7E1D" w:rsidRDefault="000B7E1D" w:rsidP="00C64523">
      <w:pPr>
        <w:ind w:firstLine="720"/>
        <w:jc w:val="both"/>
        <w:rPr>
          <w:rFonts w:ascii="Times New Roman" w:hAnsi="Times New Roman"/>
          <w:b/>
          <w:szCs w:val="24"/>
          <w:lang w:val="sr-Cyrl-RS" w:eastAsia="sr-Cyrl-CS"/>
        </w:rPr>
      </w:pPr>
    </w:p>
    <w:p w:rsidR="000B7E1D" w:rsidRPr="0057371B" w:rsidRDefault="00657953" w:rsidP="00C64523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lang w:val="sr-Cyrl-RS"/>
        </w:rPr>
        <w:t>Miodrag</w:t>
      </w:r>
      <w:r w:rsidR="000B7E1D" w:rsidRPr="000B7E1D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Gavrilović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pojasnio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svoj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ponovo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izrazio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mišljenje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bilo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nezakonito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ukoliko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obezbedilo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prisustvo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kandidata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sednici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Narodne</w:t>
      </w:r>
      <w:r w:rsidR="005737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skupštine</w:t>
      </w:r>
      <w:r w:rsidR="0057371B">
        <w:rPr>
          <w:rFonts w:ascii="Times New Roman" w:hAnsi="Times New Roman"/>
          <w:lang w:val="sr-Cyrl-RS"/>
        </w:rPr>
        <w:t>.</w:t>
      </w:r>
    </w:p>
    <w:p w:rsidR="000B7E1D" w:rsidRDefault="000B7E1D" w:rsidP="00C64523">
      <w:pPr>
        <w:ind w:firstLine="720"/>
        <w:jc w:val="both"/>
        <w:rPr>
          <w:rFonts w:ascii="Times New Roman" w:hAnsi="Times New Roman"/>
          <w:b/>
          <w:lang w:val="sr-Cyrl-RS"/>
        </w:rPr>
      </w:pPr>
    </w:p>
    <w:p w:rsidR="0057371B" w:rsidRPr="0057371B" w:rsidRDefault="00657953" w:rsidP="0057371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Danijela</w:t>
      </w:r>
      <w:r w:rsidR="000B7E1D" w:rsidRPr="0057371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Nestorović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89.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konstatovala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odredaba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kandidati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7371B" w:rsidRP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propisuje</w:t>
      </w:r>
      <w:r w:rsid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737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učestvuju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371B" w:rsidRPr="00573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ovlašćeni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Republičkog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sekretarijata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pozove</w:t>
      </w:r>
      <w:r w:rsid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ednici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prisustvuju</w:t>
      </w:r>
      <w:r w:rsidR="0057371B" w:rsidRPr="00573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delegacije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predstavničkih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šefovi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diplomatskih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misija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57371B" w:rsidRPr="00573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gosti</w:t>
      </w:r>
      <w:r w:rsidR="0057371B" w:rsidRPr="0057371B">
        <w:rPr>
          <w:rFonts w:ascii="Times New Roman" w:hAnsi="Times New Roman" w:cs="Times New Roman"/>
          <w:sz w:val="24"/>
          <w:szCs w:val="24"/>
        </w:rPr>
        <w:t>.</w:t>
      </w:r>
    </w:p>
    <w:p w:rsidR="000B7E1D" w:rsidRDefault="00657953" w:rsidP="0057371B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Rekla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nekih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upućen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5737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pozvani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prisustvuju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skupštine</w:t>
      </w:r>
      <w:r w:rsidR="0057371B">
        <w:rPr>
          <w:rFonts w:ascii="Times New Roman" w:hAnsi="Times New Roman"/>
          <w:szCs w:val="24"/>
          <w:lang w:val="sr-Cyrl-RS"/>
        </w:rPr>
        <w:t>.</w:t>
      </w:r>
    </w:p>
    <w:p w:rsidR="0057371B" w:rsidRDefault="0057371B" w:rsidP="0057371B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64523" w:rsidRPr="0057371B" w:rsidRDefault="00657953" w:rsidP="0057371B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pojasnio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pozvani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prisustvuju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skupštine</w:t>
      </w:r>
      <w:r w:rsidR="005737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oni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nemaju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obrate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narodnim</w:t>
      </w:r>
      <w:r w:rsidR="005737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poslanicima</w:t>
      </w:r>
      <w:r w:rsidR="0057371B">
        <w:rPr>
          <w:rFonts w:ascii="Times New Roman" w:hAnsi="Times New Roman"/>
          <w:szCs w:val="24"/>
          <w:lang w:val="sr-Cyrl-RS"/>
        </w:rPr>
        <w:t>.</w:t>
      </w:r>
    </w:p>
    <w:p w:rsidR="006E7D09" w:rsidRDefault="00657953" w:rsidP="006E7D09">
      <w:pPr>
        <w:ind w:firstLine="720"/>
        <w:jc w:val="both"/>
        <w:rPr>
          <w:rFonts w:asciiTheme="minorHAnsi" w:hAnsiTheme="minorHAnsi"/>
          <w:lang w:val="sr-Cyrl-RS"/>
        </w:rPr>
      </w:pPr>
      <w:r>
        <w:rPr>
          <w:rFonts w:ascii="Times New Roman" w:hAnsi="Times New Roman"/>
          <w:lang w:val="sr-Cyrl-RS" w:eastAsia="sr-Cyrl-CS"/>
        </w:rPr>
        <w:t>Kako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se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niko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više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nije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javio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za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reč</w:t>
      </w:r>
      <w:r w:rsidR="009C471B" w:rsidRPr="000B7E1D">
        <w:rPr>
          <w:rFonts w:ascii="Times New Roman" w:hAnsi="Times New Roman"/>
          <w:lang w:val="sr-Cyrl-RS" w:eastAsia="sr-Cyrl-CS"/>
        </w:rPr>
        <w:t xml:space="preserve">, </w:t>
      </w:r>
      <w:r>
        <w:rPr>
          <w:rFonts w:ascii="Times New Roman" w:hAnsi="Times New Roman"/>
          <w:lang w:val="sr-Cyrl-RS" w:eastAsia="sr-Cyrl-CS"/>
        </w:rPr>
        <w:t>predsednik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Odbora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je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zaključio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raspravu</w:t>
      </w:r>
      <w:r w:rsidR="009C471B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i</w:t>
      </w:r>
      <w:r w:rsidR="009C471B" w:rsidRPr="000B7E1D">
        <w:rPr>
          <w:rFonts w:ascii="Times New Roman" w:hAnsi="Times New Roman"/>
          <w:lang w:val="sr-Cyrl-RS" w:eastAsia="sr-Cyrl-CS"/>
        </w:rPr>
        <w:t xml:space="preserve">  </w:t>
      </w:r>
      <w:r>
        <w:rPr>
          <w:rFonts w:ascii="Times New Roman" w:hAnsi="Times New Roman"/>
          <w:lang w:val="sr-Cyrl-RS" w:eastAsia="sr-Cyrl-CS"/>
        </w:rPr>
        <w:t>predložio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da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lang w:val="sr-Cyrl-RS"/>
        </w:rPr>
        <w:t>Odbor</w:t>
      </w:r>
      <w:r w:rsidR="009C471B" w:rsidRPr="00B54120">
        <w:rPr>
          <w:lang w:val="sr-Cyrl-RS"/>
        </w:rPr>
        <w:t xml:space="preserve"> </w:t>
      </w:r>
      <w:r>
        <w:rPr>
          <w:lang w:val="sr-Cyrl-RS"/>
        </w:rPr>
        <w:t>konstatuje</w:t>
      </w:r>
      <w:r w:rsidR="009C471B" w:rsidRPr="00B54120">
        <w:rPr>
          <w:lang w:val="sr-Cyrl-RS"/>
        </w:rPr>
        <w:t xml:space="preserve"> </w:t>
      </w:r>
      <w:r>
        <w:rPr>
          <w:lang w:val="sr-Cyrl-RS"/>
        </w:rPr>
        <w:t>da</w:t>
      </w:r>
      <w:r w:rsidR="009C471B" w:rsidRPr="00B54120">
        <w:rPr>
          <w:lang w:val="sr-Cyrl-RS"/>
        </w:rPr>
        <w:t xml:space="preserve"> </w:t>
      </w:r>
      <w:r>
        <w:rPr>
          <w:lang w:val="sr-Cyrl-RS"/>
        </w:rPr>
        <w:t>je</w:t>
      </w:r>
      <w:r w:rsidR="009C471B">
        <w:t xml:space="preserve"> </w:t>
      </w:r>
      <w:r>
        <w:rPr>
          <w:lang w:val="sr-Cyrl-RS"/>
        </w:rPr>
        <w:t>ministar</w:t>
      </w:r>
      <w:r w:rsidR="009C471B">
        <w:rPr>
          <w:lang w:val="sr-Cyrl-RS"/>
        </w:rPr>
        <w:t xml:space="preserve"> </w:t>
      </w:r>
      <w:r>
        <w:rPr>
          <w:lang w:val="sr-Cyrl-RS"/>
        </w:rPr>
        <w:t>pravde</w:t>
      </w:r>
      <w:r w:rsidR="009C471B">
        <w:rPr>
          <w:lang w:val="sr-Cyrl-RS"/>
        </w:rPr>
        <w:t xml:space="preserve"> </w:t>
      </w:r>
      <w:r>
        <w:rPr>
          <w:lang w:val="sr-Cyrl-RS"/>
        </w:rPr>
        <w:t>Predlog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kandidata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za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izbor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direktora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Agencije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za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9C471B">
        <w:rPr>
          <w:lang w:val="sr-Cyrl-RS"/>
        </w:rPr>
        <w:t xml:space="preserve"> </w:t>
      </w:r>
      <w:r>
        <w:rPr>
          <w:lang w:val="sr-Cyrl-RS"/>
        </w:rPr>
        <w:t>korupcije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utvrdila</w:t>
      </w:r>
      <w:r w:rsidR="009C471B">
        <w:rPr>
          <w:lang w:val="sr-Cyrl-RS"/>
        </w:rPr>
        <w:t xml:space="preserve">, </w:t>
      </w:r>
      <w:r>
        <w:t>kao</w:t>
      </w:r>
      <w:r w:rsidR="009C471B">
        <w:t xml:space="preserve"> </w:t>
      </w:r>
      <w:r>
        <w:t>ovlašćeni</w:t>
      </w:r>
      <w:r w:rsidR="009C471B">
        <w:t xml:space="preserve"> </w:t>
      </w:r>
      <w:r>
        <w:t>predlagač</w:t>
      </w:r>
      <w:r w:rsidR="009C471B">
        <w:t>,</w:t>
      </w:r>
      <w:r w:rsidR="009C471B" w:rsidRPr="000524CE">
        <w:t xml:space="preserve"> </w:t>
      </w:r>
      <w:r>
        <w:t>u</w:t>
      </w:r>
      <w:r w:rsidR="009C471B">
        <w:t xml:space="preserve"> </w:t>
      </w:r>
      <w:r>
        <w:t>skladu</w:t>
      </w:r>
      <w:r w:rsidR="009C471B">
        <w:t xml:space="preserve"> </w:t>
      </w:r>
      <w:r>
        <w:t>sa</w:t>
      </w:r>
      <w:r w:rsidR="009C471B">
        <w:t xml:space="preserve"> </w:t>
      </w:r>
      <w:r>
        <w:t>članom</w:t>
      </w:r>
      <w:r w:rsidR="009C471B">
        <w:t xml:space="preserve"> 13. </w:t>
      </w:r>
      <w:r>
        <w:t>stav</w:t>
      </w:r>
      <w:r w:rsidR="009C471B">
        <w:t xml:space="preserve"> 1. </w:t>
      </w:r>
      <w:r>
        <w:t>Zakona</w:t>
      </w:r>
      <w:r w:rsidR="009C471B">
        <w:t xml:space="preserve"> </w:t>
      </w:r>
      <w:r>
        <w:t>o</w:t>
      </w:r>
      <w:r w:rsidR="009C471B">
        <w:t xml:space="preserve"> </w:t>
      </w:r>
      <w:r>
        <w:t>sprečavanju</w:t>
      </w:r>
      <w:r w:rsidR="009C471B">
        <w:t xml:space="preserve"> </w:t>
      </w:r>
      <w:r>
        <w:t>korupcije</w:t>
      </w:r>
      <w:r w:rsidR="009C471B">
        <w:t xml:space="preserve"> </w:t>
      </w:r>
      <w:r>
        <w:t>i</w:t>
      </w:r>
      <w:r w:rsidR="009C471B">
        <w:t xml:space="preserve"> </w:t>
      </w:r>
      <w:r>
        <w:t>članom</w:t>
      </w:r>
      <w:r w:rsidR="009C471B">
        <w:t xml:space="preserve"> 203. </w:t>
      </w:r>
      <w:r>
        <w:t>stav</w:t>
      </w:r>
      <w:r w:rsidR="009C471B">
        <w:t xml:space="preserve"> 1. </w:t>
      </w:r>
      <w:r>
        <w:t>Poslovnika</w:t>
      </w:r>
      <w:r w:rsidR="009C471B">
        <w:t xml:space="preserve">, </w:t>
      </w:r>
      <w:r>
        <w:t>te</w:t>
      </w:r>
      <w:r w:rsidR="009C471B">
        <w:t xml:space="preserve"> </w:t>
      </w:r>
      <w:r>
        <w:t>da</w:t>
      </w:r>
      <w:r w:rsidR="009C471B">
        <w:t xml:space="preserve"> </w:t>
      </w:r>
      <w:r>
        <w:t>predloži</w:t>
      </w:r>
      <w:r w:rsidR="009C471B">
        <w:t xml:space="preserve"> </w:t>
      </w:r>
      <w:r>
        <w:t>Narodnoj</w:t>
      </w:r>
      <w:r w:rsidR="009C471B">
        <w:t xml:space="preserve"> </w:t>
      </w:r>
      <w:r>
        <w:t>skupštini</w:t>
      </w:r>
      <w:r w:rsidR="009C471B">
        <w:t xml:space="preserve"> </w:t>
      </w:r>
      <w:r>
        <w:t>da</w:t>
      </w:r>
      <w:r w:rsidR="009C471B">
        <w:t xml:space="preserve"> </w:t>
      </w:r>
      <w:r>
        <w:rPr>
          <w:lang w:val="sr-Cyrl-RS"/>
        </w:rPr>
        <w:t>razmotri</w:t>
      </w:r>
      <w:r w:rsidR="009C471B">
        <w:rPr>
          <w:lang w:val="sr-Cyrl-RS"/>
        </w:rPr>
        <w:t xml:space="preserve"> </w:t>
      </w:r>
      <w:r>
        <w:rPr>
          <w:lang w:val="sr-Cyrl-RS"/>
        </w:rPr>
        <w:t>ovaj</w:t>
      </w:r>
      <w:r w:rsidR="009C471B">
        <w:rPr>
          <w:lang w:val="sr-Cyrl-RS"/>
        </w:rPr>
        <w:t xml:space="preserve"> </w:t>
      </w:r>
      <w:r>
        <w:rPr>
          <w:lang w:val="sr-Cyrl-RS"/>
        </w:rPr>
        <w:t>predlog</w:t>
      </w:r>
      <w:r w:rsidR="009C471B">
        <w:rPr>
          <w:lang w:val="sr-Cyrl-RS"/>
        </w:rPr>
        <w:t xml:space="preserve"> </w:t>
      </w:r>
      <w:r>
        <w:rPr>
          <w:lang w:val="sr-Cyrl-RS"/>
        </w:rPr>
        <w:t>kojim</w:t>
      </w:r>
      <w:r w:rsidR="009C471B">
        <w:rPr>
          <w:lang w:val="sr-Cyrl-RS"/>
        </w:rPr>
        <w:t xml:space="preserve"> </w:t>
      </w:r>
      <w:r>
        <w:rPr>
          <w:lang w:val="sr-Cyrl-RS"/>
        </w:rPr>
        <w:t>su</w:t>
      </w:r>
      <w:r w:rsidR="009C471B">
        <w:rPr>
          <w:lang w:val="sr-Cyrl-RS"/>
        </w:rPr>
        <w:t xml:space="preserve"> </w:t>
      </w:r>
      <w:r>
        <w:rPr>
          <w:lang w:val="sr-Cyrl-RS"/>
        </w:rPr>
        <w:t>predloženi</w:t>
      </w:r>
      <w:r w:rsidR="009C471B">
        <w:rPr>
          <w:lang w:val="sr-Cyrl-RS"/>
        </w:rPr>
        <w:t xml:space="preserve">: </w:t>
      </w:r>
      <w:r>
        <w:rPr>
          <w:lang w:val="sr-Cyrl-RS"/>
        </w:rPr>
        <w:t>Dejan</w:t>
      </w:r>
      <w:r w:rsidR="009C471B">
        <w:rPr>
          <w:lang w:val="sr-Cyrl-RS"/>
        </w:rPr>
        <w:t xml:space="preserve"> </w:t>
      </w:r>
      <w:r>
        <w:rPr>
          <w:lang w:val="sr-Cyrl-RS"/>
        </w:rPr>
        <w:t>Damnjanović</w:t>
      </w:r>
      <w:r w:rsidR="009C471B">
        <w:rPr>
          <w:lang w:val="sr-Cyrl-RS"/>
        </w:rPr>
        <w:t xml:space="preserve">, </w:t>
      </w:r>
      <w:r>
        <w:rPr>
          <w:lang w:val="sr-Cyrl-RS"/>
        </w:rPr>
        <w:t>Dragan</w:t>
      </w:r>
      <w:r w:rsidR="009C471B">
        <w:rPr>
          <w:lang w:val="sr-Cyrl-RS"/>
        </w:rPr>
        <w:t xml:space="preserve"> </w:t>
      </w:r>
      <w:r>
        <w:rPr>
          <w:lang w:val="sr-Cyrl-RS"/>
        </w:rPr>
        <w:t>Sikimić</w:t>
      </w:r>
      <w:r w:rsidR="009C471B">
        <w:rPr>
          <w:lang w:val="sr-Cyrl-RS"/>
        </w:rPr>
        <w:t xml:space="preserve"> </w:t>
      </w:r>
      <w:r>
        <w:rPr>
          <w:lang w:val="sr-Cyrl-RS"/>
        </w:rPr>
        <w:t>i</w:t>
      </w:r>
      <w:r w:rsidR="009C471B">
        <w:rPr>
          <w:lang w:val="sr-Cyrl-RS"/>
        </w:rPr>
        <w:t xml:space="preserve"> </w:t>
      </w:r>
      <w:r>
        <w:rPr>
          <w:lang w:val="sr-Cyrl-RS"/>
        </w:rPr>
        <w:t>dr</w:t>
      </w:r>
      <w:r w:rsidR="009C471B">
        <w:rPr>
          <w:lang w:val="sr-Cyrl-RS"/>
        </w:rPr>
        <w:t xml:space="preserve"> </w:t>
      </w:r>
      <w:r>
        <w:rPr>
          <w:lang w:val="sr-Cyrl-RS"/>
        </w:rPr>
        <w:t>Kosta</w:t>
      </w:r>
      <w:r w:rsidR="009C471B">
        <w:rPr>
          <w:lang w:val="sr-Cyrl-RS"/>
        </w:rPr>
        <w:t xml:space="preserve"> </w:t>
      </w:r>
      <w:r>
        <w:rPr>
          <w:lang w:val="sr-Cyrl-RS"/>
        </w:rPr>
        <w:t>Sandić</w:t>
      </w:r>
      <w:r w:rsidR="009C471B">
        <w:rPr>
          <w:lang w:val="sr-Cyrl-RS"/>
        </w:rPr>
        <w:t xml:space="preserve"> </w:t>
      </w:r>
      <w:r>
        <w:rPr>
          <w:lang w:val="sr-Cyrl-RS"/>
        </w:rPr>
        <w:t>i</w:t>
      </w:r>
      <w:r w:rsidR="009C471B">
        <w:rPr>
          <w:lang w:val="sr-Cyrl-RS"/>
        </w:rPr>
        <w:t xml:space="preserve"> </w:t>
      </w:r>
      <w:r>
        <w:rPr>
          <w:lang w:val="sr-Cyrl-RS"/>
        </w:rPr>
        <w:t>donese</w:t>
      </w:r>
      <w:r w:rsidR="009C471B">
        <w:rPr>
          <w:lang w:val="sr-Cyrl-RS"/>
        </w:rPr>
        <w:t xml:space="preserve"> </w:t>
      </w:r>
      <w:r>
        <w:rPr>
          <w:lang w:val="sr-Cyrl-RS"/>
        </w:rPr>
        <w:t>odluku</w:t>
      </w:r>
      <w:r w:rsidR="009C471B">
        <w:rPr>
          <w:lang w:val="sr-Cyrl-RS"/>
        </w:rPr>
        <w:t xml:space="preserve"> </w:t>
      </w:r>
      <w:r>
        <w:rPr>
          <w:lang w:val="sr-Cyrl-RS"/>
        </w:rPr>
        <w:t>o</w:t>
      </w:r>
      <w:r w:rsidR="009C471B">
        <w:rPr>
          <w:lang w:val="sr-Cyrl-RS"/>
        </w:rPr>
        <w:t xml:space="preserve"> </w:t>
      </w:r>
      <w:r>
        <w:rPr>
          <w:lang w:val="sr-Cyrl-RS"/>
        </w:rPr>
        <w:t>izboru</w:t>
      </w:r>
      <w:r w:rsidR="009C471B">
        <w:rPr>
          <w:lang w:val="sr-Cyrl-RS"/>
        </w:rPr>
        <w:t xml:space="preserve"> </w:t>
      </w:r>
      <w:r>
        <w:rPr>
          <w:lang w:val="sr-Cyrl-RS"/>
        </w:rPr>
        <w:t>direktora</w:t>
      </w:r>
      <w:r w:rsidR="009C471B">
        <w:rPr>
          <w:lang w:val="sr-Cyrl-RS"/>
        </w:rPr>
        <w:t xml:space="preserve"> </w:t>
      </w:r>
      <w:r>
        <w:rPr>
          <w:lang w:val="sr-Cyrl-RS"/>
        </w:rPr>
        <w:t>Agencije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za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9C471B" w:rsidRPr="001853AD">
        <w:rPr>
          <w:lang w:val="sr-Cyrl-RS"/>
        </w:rPr>
        <w:t xml:space="preserve"> </w:t>
      </w:r>
      <w:r>
        <w:rPr>
          <w:lang w:val="sr-Cyrl-RS"/>
        </w:rPr>
        <w:t>korupcije</w:t>
      </w:r>
      <w:r w:rsidR="006E7D09">
        <w:rPr>
          <w:lang w:val="sr-Cyrl-RS"/>
        </w:rPr>
        <w:t>.</w:t>
      </w:r>
    </w:p>
    <w:p w:rsidR="00C61424" w:rsidRPr="00C61424" w:rsidRDefault="00C61424" w:rsidP="006E7D09">
      <w:pPr>
        <w:ind w:firstLine="720"/>
        <w:jc w:val="both"/>
        <w:rPr>
          <w:rFonts w:asciiTheme="minorHAnsi" w:hAnsiTheme="minorHAnsi"/>
          <w:lang w:val="sr-Cyrl-RS"/>
        </w:rPr>
      </w:pPr>
    </w:p>
    <w:p w:rsidR="006E7D09" w:rsidRDefault="00657953" w:rsidP="006E7D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Članovi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zamenici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članova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</w:t>
      </w:r>
      <w:r w:rsidR="009C471B" w:rsidRPr="00527156">
        <w:rPr>
          <w:rFonts w:ascii="Times New Roman" w:hAnsi="Times New Roman"/>
          <w:szCs w:val="24"/>
        </w:rPr>
        <w:t xml:space="preserve"> </w:t>
      </w:r>
      <w:r w:rsidR="009C471B" w:rsidRPr="005271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većinom</w:t>
      </w:r>
      <w:r w:rsidR="009C471B" w:rsidRPr="005271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glasova</w:t>
      </w:r>
      <w:r w:rsidR="009C471B" w:rsidRPr="00527156">
        <w:rPr>
          <w:rFonts w:ascii="Times New Roman" w:hAnsi="Times New Roman"/>
          <w:szCs w:val="24"/>
          <w:lang w:val="sr-Cyrl-RS"/>
        </w:rPr>
        <w:t xml:space="preserve"> 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prihvatili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navedeni</w:t>
      </w:r>
      <w:r w:rsidR="009C471B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9C471B" w:rsidRPr="00527156">
        <w:rPr>
          <w:rFonts w:ascii="Times New Roman" w:hAnsi="Times New Roman"/>
          <w:szCs w:val="24"/>
        </w:rPr>
        <w:t>.</w:t>
      </w:r>
    </w:p>
    <w:p w:rsidR="00C61424" w:rsidRDefault="00C61424" w:rsidP="006E7D09">
      <w:pPr>
        <w:ind w:firstLine="720"/>
        <w:jc w:val="both"/>
      </w:pPr>
    </w:p>
    <w:p w:rsidR="006E7D09" w:rsidRDefault="00657953" w:rsidP="006E7D0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Predsednik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predložio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izvestioca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sednici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skupštine</w:t>
      </w:r>
      <w:r w:rsidR="000B7E1D" w:rsidRPr="00527156">
        <w:rPr>
          <w:rFonts w:ascii="Times New Roman" w:hAnsi="Times New Roman"/>
          <w:szCs w:val="24"/>
        </w:rPr>
        <w:t xml:space="preserve"> </w:t>
      </w:r>
      <w:r w:rsidR="000B7E1D" w:rsidRPr="005271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bude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određen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Vladimir</w:t>
      </w:r>
      <w:r w:rsidR="000B7E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Đukanović</w:t>
      </w:r>
      <w:r w:rsidR="000B7E1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predsednik</w:t>
      </w:r>
      <w:r w:rsidR="000B7E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0B7E1D">
        <w:rPr>
          <w:rFonts w:ascii="Times New Roman" w:hAnsi="Times New Roman"/>
          <w:szCs w:val="24"/>
        </w:rPr>
        <w:t>.</w:t>
      </w:r>
    </w:p>
    <w:p w:rsidR="00C61424" w:rsidRDefault="00C61424" w:rsidP="006E7D09">
      <w:pPr>
        <w:ind w:firstLine="720"/>
        <w:jc w:val="both"/>
      </w:pPr>
    </w:p>
    <w:p w:rsidR="000B7E1D" w:rsidRPr="006E7D09" w:rsidRDefault="00657953" w:rsidP="006E7D09">
      <w:pPr>
        <w:ind w:firstLine="720"/>
        <w:jc w:val="both"/>
      </w:pPr>
      <w:r>
        <w:rPr>
          <w:rFonts w:ascii="Times New Roman" w:hAnsi="Times New Roman"/>
          <w:szCs w:val="24"/>
        </w:rPr>
        <w:t>Članovi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zamenici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članova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</w:t>
      </w:r>
      <w:r w:rsidR="000B7E1D" w:rsidRPr="00527156">
        <w:rPr>
          <w:rFonts w:ascii="Times New Roman" w:hAnsi="Times New Roman"/>
          <w:szCs w:val="24"/>
        </w:rPr>
        <w:t xml:space="preserve"> </w:t>
      </w:r>
      <w:r w:rsidR="000B7E1D" w:rsidRPr="005271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većinom</w:t>
      </w:r>
      <w:r w:rsidR="000B7E1D" w:rsidRPr="005271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glasova</w:t>
      </w:r>
      <w:r w:rsidR="000B7E1D" w:rsidRPr="00527156">
        <w:rPr>
          <w:rFonts w:ascii="Times New Roman" w:hAnsi="Times New Roman"/>
          <w:szCs w:val="24"/>
          <w:lang w:val="sr-Cyrl-RS"/>
        </w:rPr>
        <w:t xml:space="preserve"> 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prihvatili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navedeni</w:t>
      </w:r>
      <w:r w:rsidR="000B7E1D" w:rsidRPr="005271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0B7E1D" w:rsidRPr="00527156">
        <w:rPr>
          <w:rFonts w:ascii="Times New Roman" w:hAnsi="Times New Roman"/>
          <w:szCs w:val="24"/>
        </w:rPr>
        <w:t>.</w:t>
      </w:r>
    </w:p>
    <w:p w:rsidR="00C64523" w:rsidRDefault="00C64523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4D02EB" w:rsidRPr="004D02EB" w:rsidRDefault="00657953" w:rsidP="004D02EB">
      <w:p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371206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371206">
        <w:rPr>
          <w:rFonts w:ascii="Times New Roman" w:hAnsi="Times New Roman"/>
          <w:b/>
          <w:szCs w:val="24"/>
          <w:lang w:val="sr-Cyrl-CS"/>
        </w:rPr>
        <w:t>:</w:t>
      </w:r>
      <w:r w:rsidR="00C64523" w:rsidRPr="00C64523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Utvrđivanje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odluke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prestanku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dužnosti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sudije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Ustavnog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4D02EB" w:rsidRPr="004D02EB">
        <w:rPr>
          <w:rFonts w:ascii="Times New Roman" w:hAnsi="Times New Roman"/>
          <w:szCs w:val="24"/>
          <w:lang w:val="sr-Cyrl-RS"/>
        </w:rPr>
        <w:t>, (</w:t>
      </w:r>
      <w:r>
        <w:rPr>
          <w:rFonts w:ascii="Times New Roman" w:hAnsi="Times New Roman"/>
          <w:szCs w:val="24"/>
          <w:lang w:val="sr-Cyrl-RS"/>
        </w:rPr>
        <w:t>zahtev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119-215/23 </w:t>
      </w:r>
      <w:r>
        <w:rPr>
          <w:rFonts w:ascii="Times New Roman" w:hAnsi="Times New Roman"/>
          <w:szCs w:val="24"/>
          <w:lang w:val="sr-Cyrl-RS"/>
        </w:rPr>
        <w:t>od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RS"/>
        </w:rPr>
        <w:t>februara</w:t>
      </w:r>
      <w:r w:rsidR="004D02EB" w:rsidRPr="004D02EB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4D02EB" w:rsidRPr="004D02EB">
        <w:rPr>
          <w:rFonts w:ascii="Times New Roman" w:hAnsi="Times New Roman"/>
          <w:szCs w:val="24"/>
          <w:lang w:val="sr-Cyrl-RS"/>
        </w:rPr>
        <w:t>).</w:t>
      </w:r>
    </w:p>
    <w:p w:rsidR="004074DD" w:rsidRDefault="004074DD" w:rsidP="000B7E1D">
      <w:pPr>
        <w:jc w:val="both"/>
        <w:rPr>
          <w:rFonts w:ascii="Times New Roman" w:hAnsi="Times New Roman"/>
          <w:szCs w:val="24"/>
          <w:lang w:val="sr-Cyrl-RS" w:eastAsia="sr-Cyrl-CS"/>
        </w:rPr>
      </w:pPr>
    </w:p>
    <w:p w:rsidR="004074DD" w:rsidRDefault="00657953" w:rsidP="004074DD">
      <w:pPr>
        <w:ind w:firstLine="720"/>
        <w:jc w:val="both"/>
        <w:rPr>
          <w:rFonts w:ascii="Times New Roman" w:hAnsi="Times New Roman"/>
          <w:szCs w:val="24"/>
          <w:lang w:val="sr-Cyrl-CS" w:eastAsia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obavestio</w:t>
      </w:r>
      <w:r w:rsid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prisutne</w:t>
      </w:r>
      <w:r w:rsid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Visoki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savet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sudstva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Državno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veće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tužilaca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Cs w:val="24"/>
          <w:lang w:val="sr-Cyrl-CS" w:eastAsia="sr-Cyrl-CS"/>
        </w:rPr>
        <w:t>kao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ovlašćeni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predlagač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skladu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član</w:t>
      </w:r>
      <w:r>
        <w:rPr>
          <w:rFonts w:ascii="Times New Roman" w:hAnsi="Times New Roman"/>
          <w:szCs w:val="24"/>
          <w:lang w:val="sr-Cyrl-RS" w:eastAsia="sr-Cyrl-CS"/>
        </w:rPr>
        <w:t>om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174. </w:t>
      </w:r>
      <w:r>
        <w:rPr>
          <w:rFonts w:ascii="Times New Roman" w:hAnsi="Times New Roman"/>
          <w:szCs w:val="24"/>
          <w:lang w:val="sr-Cyrl-CS" w:eastAsia="sr-Cyrl-CS"/>
        </w:rPr>
        <w:t>stav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3. </w:t>
      </w:r>
      <w:r>
        <w:rPr>
          <w:rFonts w:ascii="Times New Roman" w:hAnsi="Times New Roman"/>
          <w:szCs w:val="24"/>
          <w:lang w:val="sr-Cyrl-CS" w:eastAsia="sr-Cyrl-CS"/>
        </w:rPr>
        <w:t>Ustava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RS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Cs w:val="24"/>
          <w:lang w:val="sr-Cyrl-CS" w:eastAsia="sr-Cyrl-CS"/>
        </w:rPr>
        <w:t>podneli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Narodnoj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skupštini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zahtev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odlučivanje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prestanku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dužnosti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sudije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Ustavnog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Lidiji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Đukić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zbog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ispunjenja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zakonom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propisanih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uslova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starosnu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penziju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>,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dana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16. </w:t>
      </w:r>
      <w:r>
        <w:rPr>
          <w:rFonts w:ascii="Times New Roman" w:hAnsi="Times New Roman"/>
          <w:szCs w:val="24"/>
          <w:lang w:val="sr-Cyrl-CS" w:eastAsia="sr-Cyrl-CS"/>
        </w:rPr>
        <w:t>juna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2023. </w:t>
      </w:r>
      <w:r>
        <w:rPr>
          <w:rFonts w:ascii="Times New Roman" w:hAnsi="Times New Roman"/>
          <w:szCs w:val="24"/>
          <w:lang w:val="sr-Cyrl-CS" w:eastAsia="sr-Cyrl-CS"/>
        </w:rPr>
        <w:t>godine</w:t>
      </w:r>
      <w:r w:rsidR="004074DD" w:rsidRPr="004074DD">
        <w:rPr>
          <w:rFonts w:ascii="Times New Roman" w:hAnsi="Times New Roman"/>
          <w:szCs w:val="24"/>
          <w:lang w:val="sr-Cyrl-RS" w:eastAsia="sr-Cyrl-CS"/>
        </w:rPr>
        <w:t>,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nakon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što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zajedničkoj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sednici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održanoj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30. </w:t>
      </w:r>
      <w:r>
        <w:rPr>
          <w:rFonts w:ascii="Times New Roman" w:hAnsi="Times New Roman"/>
          <w:szCs w:val="24"/>
          <w:lang w:val="sr-Cyrl-CS" w:eastAsia="sr-Cyrl-CS"/>
        </w:rPr>
        <w:t>januara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2023. </w:t>
      </w:r>
      <w:r>
        <w:rPr>
          <w:rFonts w:ascii="Times New Roman" w:hAnsi="Times New Roman"/>
          <w:szCs w:val="24"/>
          <w:lang w:val="sr-Cyrl-CS" w:eastAsia="sr-Cyrl-CS"/>
        </w:rPr>
        <w:t>godine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Cs w:val="24"/>
          <w:lang w:val="sr-Cyrl-CS" w:eastAsia="sr-Cyrl-CS"/>
        </w:rPr>
        <w:t>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osnovu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člana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14. </w:t>
      </w:r>
      <w:r>
        <w:rPr>
          <w:rFonts w:ascii="Times New Roman" w:hAnsi="Times New Roman"/>
          <w:szCs w:val="24"/>
          <w:lang w:val="sr-Cyrl-CS" w:eastAsia="sr-Cyrl-CS"/>
        </w:rPr>
        <w:t>stav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4. </w:t>
      </w:r>
      <w:r>
        <w:rPr>
          <w:rFonts w:ascii="Times New Roman" w:hAnsi="Times New Roman"/>
          <w:szCs w:val="24"/>
          <w:lang w:val="sr-Cyrl-CS" w:eastAsia="sr-Cyrl-CS"/>
        </w:rPr>
        <w:t>Zakona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Ustavnom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Cs w:val="24"/>
          <w:lang w:val="sr-Cyrl-CS" w:eastAsia="sr-Cyrl-CS"/>
        </w:rPr>
        <w:t>doneli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Odluku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o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pokretanju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postupka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za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prestanak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dužnosti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sudije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Ustavnog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suda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Lidiji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  <w:lang w:val="sr-Cyrl-CS" w:eastAsia="sr-Cyrl-CS"/>
        </w:rPr>
        <w:t>Đukić</w:t>
      </w:r>
      <w:r w:rsidR="004074DD" w:rsidRPr="004074DD">
        <w:rPr>
          <w:rFonts w:ascii="Times New Roman" w:hAnsi="Times New Roman"/>
          <w:szCs w:val="24"/>
          <w:lang w:val="sr-Cyrl-CS" w:eastAsia="sr-Cyrl-CS"/>
        </w:rPr>
        <w:t>.</w:t>
      </w:r>
    </w:p>
    <w:p w:rsidR="00371206" w:rsidRDefault="00371206" w:rsidP="00D50117">
      <w:pPr>
        <w:tabs>
          <w:tab w:val="left" w:pos="1080"/>
        </w:tabs>
        <w:spacing w:after="120"/>
        <w:jc w:val="both"/>
        <w:rPr>
          <w:rFonts w:ascii="Times New Roman" w:hAnsi="Times New Roman"/>
          <w:b/>
          <w:szCs w:val="24"/>
          <w:lang w:val="sr-Cyrl-CS"/>
        </w:rPr>
      </w:pPr>
    </w:p>
    <w:p w:rsidR="000B7E1D" w:rsidRPr="000B7E1D" w:rsidRDefault="00657953" w:rsidP="000B7E1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 w:eastAsia="sr-Cyrl-CS"/>
        </w:rPr>
        <w:t>Predsednik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odbora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je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otvorio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raspravu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u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vezi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sa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ovom</w:t>
      </w:r>
      <w:r w:rsidR="009C471B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tačkom</w:t>
      </w:r>
      <w:r w:rsidR="00F7551C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dnevnog</w:t>
      </w:r>
      <w:r w:rsidR="00F7551C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reda</w:t>
      </w:r>
      <w:r w:rsidR="00F7551C">
        <w:rPr>
          <w:rFonts w:ascii="Times New Roman" w:hAnsi="Times New Roman"/>
          <w:lang w:val="sr-Cyrl-RS" w:eastAsia="sr-Cyrl-CS"/>
        </w:rPr>
        <w:t xml:space="preserve">, </w:t>
      </w:r>
      <w:r>
        <w:rPr>
          <w:rFonts w:ascii="Times New Roman" w:hAnsi="Times New Roman"/>
          <w:lang w:val="sr-Cyrl-RS" w:eastAsia="sr-Cyrl-CS"/>
        </w:rPr>
        <w:t>pa</w:t>
      </w:r>
      <w:r w:rsidR="00F7551C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kako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se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niko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nije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javio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za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reč</w:t>
      </w:r>
      <w:r w:rsidR="000B7E1D" w:rsidRPr="000B7E1D">
        <w:rPr>
          <w:rFonts w:ascii="Times New Roman" w:hAnsi="Times New Roman"/>
          <w:lang w:val="sr-Cyrl-RS" w:eastAsia="sr-Cyrl-CS"/>
        </w:rPr>
        <w:t xml:space="preserve">, </w:t>
      </w:r>
      <w:r>
        <w:rPr>
          <w:rFonts w:ascii="Times New Roman" w:hAnsi="Times New Roman"/>
          <w:lang w:val="sr-Cyrl-RS" w:eastAsia="sr-Cyrl-CS"/>
        </w:rPr>
        <w:t>predsednik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Odbora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je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zaključio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raspravu</w:t>
      </w:r>
      <w:r w:rsidR="000B7E1D" w:rsidRPr="000B7E1D">
        <w:rPr>
          <w:rFonts w:ascii="Times New Roman" w:hAnsi="Times New Roman"/>
          <w:lang w:val="sr-Cyrl-RS" w:eastAsia="sr-Cyrl-CS"/>
        </w:rPr>
        <w:t xml:space="preserve"> </w:t>
      </w:r>
      <w:r>
        <w:rPr>
          <w:rFonts w:ascii="Times New Roman" w:hAnsi="Times New Roman"/>
          <w:lang w:val="sr-Cyrl-RS" w:eastAsia="sr-Cyrl-CS"/>
        </w:rPr>
        <w:t>i</w:t>
      </w:r>
      <w:r w:rsidR="000B7E1D" w:rsidRPr="000B7E1D">
        <w:rPr>
          <w:rFonts w:ascii="Times New Roman" w:hAnsi="Times New Roman"/>
          <w:lang w:val="sr-Cyrl-RS" w:eastAsia="sr-Cyrl-CS"/>
        </w:rPr>
        <w:t xml:space="preserve">  </w:t>
      </w:r>
      <w:r>
        <w:rPr>
          <w:rFonts w:ascii="Times New Roman" w:hAnsi="Times New Roman"/>
          <w:lang w:val="sr-Cyrl-RS"/>
        </w:rPr>
        <w:t>predložio</w:t>
      </w:r>
      <w:r w:rsidR="000B7E1D" w:rsidRPr="000B7E1D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0B7E1D" w:rsidRPr="000B7E1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0B7E1D" w:rsidRPr="000B7E1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utvrdi</w:t>
      </w:r>
      <w:r w:rsidR="000B7E1D" w:rsidRPr="000B7E1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odluke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prestanku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dužnosti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sudije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Ustavnog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suda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Lidiji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Đukić</w:t>
      </w:r>
      <w:r w:rsidR="000B7E1D" w:rsidRPr="000B7E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dana</w:t>
      </w:r>
      <w:r w:rsidR="000B7E1D" w:rsidRPr="000B7E1D">
        <w:rPr>
          <w:rFonts w:ascii="Times New Roman" w:hAnsi="Times New Roman"/>
        </w:rPr>
        <w:t xml:space="preserve"> 16. </w:t>
      </w:r>
      <w:r>
        <w:rPr>
          <w:rFonts w:ascii="Times New Roman" w:hAnsi="Times New Roman"/>
        </w:rPr>
        <w:t>juna</w:t>
      </w:r>
      <w:r w:rsidR="000B7E1D" w:rsidRPr="000B7E1D">
        <w:rPr>
          <w:rFonts w:ascii="Times New Roman" w:hAnsi="Times New Roman"/>
        </w:rPr>
        <w:t xml:space="preserve"> 2023. </w:t>
      </w:r>
      <w:r>
        <w:rPr>
          <w:rFonts w:ascii="Times New Roman" w:hAnsi="Times New Roman"/>
        </w:rPr>
        <w:t>godine</w:t>
      </w:r>
      <w:r w:rsidR="000B7E1D" w:rsidRPr="000B7E1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usled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ispunjavanja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zakonom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propisanih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uslova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starosnu</w:t>
      </w:r>
      <w:r w:rsidR="000B7E1D" w:rsidRPr="000B7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penziju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uputi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ga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Narodnoj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skupštini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F7551C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usvajanje</w:t>
      </w:r>
      <w:r w:rsidR="00F7551C">
        <w:rPr>
          <w:rFonts w:ascii="Times New Roman" w:hAnsi="Times New Roman"/>
          <w:lang w:val="sr-Cyrl-RS"/>
        </w:rPr>
        <w:t>.</w:t>
      </w:r>
    </w:p>
    <w:p w:rsidR="004F7AE5" w:rsidRDefault="004F7AE5" w:rsidP="000B7E1D">
      <w:pPr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0B7E1D" w:rsidRPr="000B7E1D" w:rsidRDefault="000B7E1D" w:rsidP="000B7E1D">
      <w:pPr>
        <w:tabs>
          <w:tab w:val="left" w:pos="1080"/>
        </w:tabs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val="sr-Cyrl-RS"/>
        </w:rPr>
        <w:tab/>
      </w:r>
      <w:r w:rsidR="00657953">
        <w:rPr>
          <w:rFonts w:ascii="Times New Roman" w:hAnsi="Times New Roman"/>
          <w:szCs w:val="24"/>
        </w:rPr>
        <w:t>Članovi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zamenici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članova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Odbora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su</w:t>
      </w:r>
      <w:r w:rsidRPr="00527156">
        <w:rPr>
          <w:rFonts w:ascii="Times New Roman" w:hAnsi="Times New Roman"/>
          <w:szCs w:val="24"/>
        </w:rPr>
        <w:t xml:space="preserve"> </w:t>
      </w:r>
      <w:r w:rsidRPr="00527156">
        <w:rPr>
          <w:rFonts w:ascii="Times New Roman" w:hAnsi="Times New Roman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b/>
          <w:szCs w:val="24"/>
          <w:lang w:val="sr-Cyrl-RS"/>
        </w:rPr>
        <w:t>jednoglasno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prihvatili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navedeni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predlog</w:t>
      </w:r>
      <w:r w:rsidRPr="00527156">
        <w:rPr>
          <w:rFonts w:ascii="Times New Roman" w:hAnsi="Times New Roman"/>
          <w:szCs w:val="24"/>
        </w:rPr>
        <w:t>.</w:t>
      </w:r>
    </w:p>
    <w:p w:rsidR="000B7E1D" w:rsidRPr="00527156" w:rsidRDefault="000B7E1D" w:rsidP="000B7E1D">
      <w:pPr>
        <w:tabs>
          <w:tab w:val="left" w:pos="1080"/>
        </w:tabs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7953">
        <w:rPr>
          <w:rFonts w:ascii="Times New Roman" w:hAnsi="Times New Roman"/>
          <w:szCs w:val="24"/>
        </w:rPr>
        <w:t>Predsednik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Odbora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je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predložio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da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za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izvestioca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Odbora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na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sednici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Narodne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skupštine</w:t>
      </w:r>
      <w:r w:rsidRPr="00527156">
        <w:rPr>
          <w:rFonts w:ascii="Times New Roman" w:hAnsi="Times New Roman"/>
          <w:szCs w:val="24"/>
        </w:rPr>
        <w:t xml:space="preserve"> </w:t>
      </w:r>
      <w:r w:rsidRPr="00527156">
        <w:rPr>
          <w:rFonts w:ascii="Times New Roman" w:hAnsi="Times New Roman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szCs w:val="24"/>
        </w:rPr>
        <w:t>bude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određen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Vladimir</w:t>
      </w:r>
      <w:r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Đukanović</w:t>
      </w:r>
      <w:r>
        <w:rPr>
          <w:rFonts w:ascii="Times New Roman" w:hAnsi="Times New Roman"/>
          <w:szCs w:val="24"/>
        </w:rPr>
        <w:t xml:space="preserve">, </w:t>
      </w:r>
      <w:r w:rsidR="00657953">
        <w:rPr>
          <w:rFonts w:ascii="Times New Roman" w:hAnsi="Times New Roman"/>
          <w:szCs w:val="24"/>
        </w:rPr>
        <w:t>predsednik</w:t>
      </w:r>
      <w:r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Odbora</w:t>
      </w:r>
      <w:r>
        <w:rPr>
          <w:rFonts w:ascii="Times New Roman" w:hAnsi="Times New Roman"/>
          <w:szCs w:val="24"/>
        </w:rPr>
        <w:t>.</w:t>
      </w:r>
    </w:p>
    <w:p w:rsidR="001E1158" w:rsidRPr="000B7E1D" w:rsidRDefault="000B7E1D" w:rsidP="000B7E1D">
      <w:pPr>
        <w:tabs>
          <w:tab w:val="left" w:pos="1080"/>
        </w:tabs>
        <w:spacing w:after="120"/>
        <w:jc w:val="both"/>
        <w:rPr>
          <w:rFonts w:ascii="Times New Roman" w:hAnsi="Times New Roman"/>
          <w:szCs w:val="24"/>
        </w:rPr>
      </w:pPr>
      <w:r w:rsidRPr="00527156">
        <w:rPr>
          <w:rFonts w:ascii="Times New Roman" w:hAnsi="Times New Roman"/>
          <w:szCs w:val="24"/>
        </w:rPr>
        <w:tab/>
      </w:r>
      <w:r w:rsidR="00657953">
        <w:rPr>
          <w:rFonts w:ascii="Times New Roman" w:hAnsi="Times New Roman"/>
          <w:szCs w:val="24"/>
        </w:rPr>
        <w:t>Članovi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zamenici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članova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Odbora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su</w:t>
      </w:r>
      <w:r w:rsidRPr="00527156">
        <w:rPr>
          <w:rFonts w:ascii="Times New Roman" w:hAnsi="Times New Roman"/>
          <w:szCs w:val="24"/>
        </w:rPr>
        <w:t xml:space="preserve"> </w:t>
      </w:r>
      <w:r w:rsidRPr="00527156">
        <w:rPr>
          <w:rFonts w:ascii="Times New Roman" w:hAnsi="Times New Roman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b/>
          <w:szCs w:val="24"/>
          <w:lang w:val="sr-Cyrl-RS"/>
        </w:rPr>
        <w:t>većinom</w:t>
      </w:r>
      <w:r w:rsidRPr="00527156">
        <w:rPr>
          <w:rFonts w:ascii="Times New Roman" w:hAnsi="Times New Roman"/>
          <w:szCs w:val="24"/>
          <w:lang w:val="sr-Cyrl-RS"/>
        </w:rPr>
        <w:t xml:space="preserve"> </w:t>
      </w:r>
      <w:r w:rsidR="00657953">
        <w:rPr>
          <w:rFonts w:ascii="Times New Roman" w:hAnsi="Times New Roman"/>
          <w:szCs w:val="24"/>
          <w:lang w:val="sr-Cyrl-RS"/>
        </w:rPr>
        <w:t>glasova</w:t>
      </w:r>
      <w:r w:rsidRPr="00527156">
        <w:rPr>
          <w:rFonts w:ascii="Times New Roman" w:hAnsi="Times New Roman"/>
          <w:szCs w:val="24"/>
          <w:lang w:val="sr-Cyrl-RS"/>
        </w:rPr>
        <w:t xml:space="preserve"> 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prihvatili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navedeni</w:t>
      </w:r>
      <w:r w:rsidRPr="00527156">
        <w:rPr>
          <w:rFonts w:ascii="Times New Roman" w:hAnsi="Times New Roman"/>
          <w:szCs w:val="24"/>
        </w:rPr>
        <w:t xml:space="preserve"> </w:t>
      </w:r>
      <w:r w:rsidR="00657953">
        <w:rPr>
          <w:rFonts w:ascii="Times New Roman" w:hAnsi="Times New Roman"/>
          <w:szCs w:val="24"/>
        </w:rPr>
        <w:t>predlog</w:t>
      </w:r>
      <w:r w:rsidRPr="00527156">
        <w:rPr>
          <w:rFonts w:ascii="Times New Roman" w:hAnsi="Times New Roman"/>
          <w:szCs w:val="24"/>
        </w:rPr>
        <w:t>.</w:t>
      </w:r>
    </w:p>
    <w:p w:rsidR="001E1158" w:rsidRPr="00D50117" w:rsidRDefault="001E1158" w:rsidP="00D50117">
      <w:pPr>
        <w:jc w:val="both"/>
        <w:rPr>
          <w:rFonts w:ascii="Times New Roman" w:hAnsi="Times New Roman"/>
          <w:szCs w:val="24"/>
          <w:lang w:val="sr-Cyrl-CS"/>
        </w:rPr>
      </w:pPr>
    </w:p>
    <w:p w:rsidR="00943153" w:rsidRDefault="00657953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 </w:t>
      </w:r>
      <w:r w:rsidR="00C4542E">
        <w:rPr>
          <w:rFonts w:ascii="Times New Roman" w:hAnsi="Times New Roman"/>
          <w:szCs w:val="24"/>
          <w:lang w:val="sr-Cyrl-CS"/>
        </w:rPr>
        <w:t>14</w:t>
      </w:r>
      <w:r w:rsidR="00943153" w:rsidRPr="00D50117">
        <w:rPr>
          <w:rFonts w:ascii="Times New Roman" w:hAnsi="Times New Roman"/>
          <w:szCs w:val="24"/>
          <w:lang w:val="sr-Cyrl-CS"/>
        </w:rPr>
        <w:t>,</w:t>
      </w:r>
      <w:r w:rsidR="002E4621">
        <w:rPr>
          <w:rFonts w:ascii="Times New Roman" w:hAnsi="Times New Roman"/>
          <w:szCs w:val="24"/>
          <w:lang w:val="sr-Latn-RS"/>
        </w:rPr>
        <w:t>3</w:t>
      </w:r>
      <w:r w:rsidR="00943153" w:rsidRPr="00D50117">
        <w:rPr>
          <w:rFonts w:ascii="Times New Roman" w:hAnsi="Times New Roman"/>
          <w:szCs w:val="24"/>
          <w:lang w:val="sr-Latn-RS"/>
        </w:rPr>
        <w:t>0</w:t>
      </w:r>
      <w:r w:rsidR="00943153" w:rsidRPr="00D50117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časova</w:t>
      </w:r>
      <w:r w:rsidR="00943153" w:rsidRPr="00D50117">
        <w:rPr>
          <w:rFonts w:ascii="Times New Roman" w:hAnsi="Times New Roman"/>
          <w:szCs w:val="24"/>
          <w:lang w:val="sr-Cyrl-CS"/>
        </w:rPr>
        <w:t>.</w:t>
      </w:r>
    </w:p>
    <w:p w:rsidR="00C61424" w:rsidRPr="00D50117" w:rsidRDefault="00C61424" w:rsidP="00D50117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B502CF" w:rsidP="00D50117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  <w:lang w:val="sr-Cyrl-CS"/>
        </w:rPr>
      </w:pPr>
      <w:r w:rsidRPr="00D50117">
        <w:rPr>
          <w:rFonts w:ascii="Times New Roman" w:hAnsi="Times New Roman"/>
          <w:szCs w:val="24"/>
          <w:lang w:val="sr-Cyrl-CS"/>
        </w:rPr>
        <w:t xml:space="preserve"> </w:t>
      </w:r>
      <w:r w:rsidR="00657953">
        <w:rPr>
          <w:rFonts w:ascii="Times New Roman" w:hAnsi="Times New Roman"/>
          <w:szCs w:val="24"/>
          <w:lang w:val="sr-Cyrl-CS"/>
        </w:rPr>
        <w:t>SEKRETAR</w:t>
      </w:r>
      <w:r w:rsidRPr="00D50117">
        <w:rPr>
          <w:rFonts w:ascii="Times New Roman" w:hAnsi="Times New Roman"/>
          <w:szCs w:val="24"/>
          <w:lang w:val="sr-Cyrl-CS"/>
        </w:rPr>
        <w:t xml:space="preserve">  </w:t>
      </w:r>
      <w:r w:rsidRPr="00D50117">
        <w:rPr>
          <w:rFonts w:ascii="Times New Roman" w:hAnsi="Times New Roman"/>
          <w:szCs w:val="24"/>
          <w:lang w:val="sr-Cyrl-CS"/>
        </w:rPr>
        <w:tab/>
      </w:r>
      <w:r w:rsidRPr="00D50117">
        <w:rPr>
          <w:rFonts w:ascii="Times New Roman" w:hAnsi="Times New Roman"/>
          <w:szCs w:val="24"/>
          <w:lang w:val="sr-Cyrl-CS"/>
        </w:rPr>
        <w:tab/>
      </w:r>
      <w:r w:rsidRPr="00D50117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D50117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657953">
        <w:rPr>
          <w:rFonts w:ascii="Times New Roman" w:hAnsi="Times New Roman"/>
          <w:szCs w:val="24"/>
          <w:lang w:val="sr-Cyrl-CS"/>
        </w:rPr>
        <w:t>PREDSEDNIK</w:t>
      </w:r>
    </w:p>
    <w:p w:rsidR="00B502CF" w:rsidRPr="00D50117" w:rsidRDefault="00B502CF" w:rsidP="00D50117">
      <w:pPr>
        <w:ind w:left="720"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D50117" w:rsidRDefault="00657953" w:rsidP="00D50117">
      <w:pPr>
        <w:jc w:val="both"/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D50117">
        <w:rPr>
          <w:rFonts w:ascii="Times New Roman" w:hAnsi="Times New Roman"/>
          <w:szCs w:val="24"/>
          <w:lang w:val="sr-Cyrl-CS"/>
        </w:rPr>
        <w:tab/>
      </w:r>
      <w:r w:rsidR="00B502CF" w:rsidRPr="00D50117">
        <w:rPr>
          <w:rFonts w:ascii="Times New Roman" w:hAnsi="Times New Roman"/>
          <w:szCs w:val="24"/>
          <w:lang w:val="sr-Cyrl-CS"/>
        </w:rPr>
        <w:tab/>
      </w:r>
      <w:r w:rsidR="00B502CF" w:rsidRPr="00D50117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D50117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D50117">
        <w:rPr>
          <w:rFonts w:ascii="Times New Roman" w:hAnsi="Times New Roman"/>
          <w:szCs w:val="24"/>
          <w:lang w:val="sr-Cyrl-RS"/>
        </w:rPr>
        <w:t xml:space="preserve">    </w:t>
      </w:r>
      <w:r>
        <w:rPr>
          <w:rFonts w:ascii="Times New Roman" w:hAnsi="Times New Roman"/>
          <w:szCs w:val="24"/>
          <w:lang w:val="sr-Cyrl-CS"/>
        </w:rPr>
        <w:t>Vladimir</w:t>
      </w:r>
      <w:r w:rsidR="00B502CF" w:rsidRPr="00D5011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p w:rsidR="00B502CF" w:rsidRPr="00D50117" w:rsidRDefault="00B502CF" w:rsidP="00D50117">
      <w:pPr>
        <w:jc w:val="both"/>
        <w:rPr>
          <w:rFonts w:ascii="Times New Roman" w:hAnsi="Times New Roman"/>
          <w:szCs w:val="24"/>
        </w:rPr>
      </w:pPr>
    </w:p>
    <w:p w:rsidR="005834F1" w:rsidRPr="00D50117" w:rsidRDefault="005834F1" w:rsidP="00D50117">
      <w:pPr>
        <w:jc w:val="both"/>
        <w:rPr>
          <w:rFonts w:ascii="Times New Roman" w:hAnsi="Times New Roman"/>
          <w:szCs w:val="24"/>
        </w:rPr>
      </w:pPr>
    </w:p>
    <w:sectPr w:rsidR="005834F1" w:rsidRPr="00D50117" w:rsidSect="003D1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E2" w:rsidRDefault="005420E2" w:rsidP="003D1853">
      <w:r>
        <w:separator/>
      </w:r>
    </w:p>
  </w:endnote>
  <w:endnote w:type="continuationSeparator" w:id="0">
    <w:p w:rsidR="005420E2" w:rsidRDefault="005420E2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53" w:rsidRDefault="00657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53" w:rsidRDefault="00657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53" w:rsidRDefault="0065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E2" w:rsidRDefault="005420E2" w:rsidP="003D1853">
      <w:r>
        <w:separator/>
      </w:r>
    </w:p>
  </w:footnote>
  <w:footnote w:type="continuationSeparator" w:id="0">
    <w:p w:rsidR="005420E2" w:rsidRDefault="005420E2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53" w:rsidRDefault="00657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953" w:rsidRDefault="00657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E47A24"/>
    <w:multiLevelType w:val="hybridMultilevel"/>
    <w:tmpl w:val="34DA0B26"/>
    <w:lvl w:ilvl="0" w:tplc="9CFC0E4E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E6CF5"/>
    <w:multiLevelType w:val="hybridMultilevel"/>
    <w:tmpl w:val="78C0F23C"/>
    <w:lvl w:ilvl="0" w:tplc="1CC65AE4">
      <w:start w:val="4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9" w:hanging="360"/>
      </w:pPr>
    </w:lvl>
    <w:lvl w:ilvl="2" w:tplc="0409001B" w:tentative="1">
      <w:start w:val="1"/>
      <w:numFmt w:val="lowerRoman"/>
      <w:lvlText w:val="%3."/>
      <w:lvlJc w:val="right"/>
      <w:pPr>
        <w:ind w:left="2499" w:hanging="180"/>
      </w:pPr>
    </w:lvl>
    <w:lvl w:ilvl="3" w:tplc="0409000F" w:tentative="1">
      <w:start w:val="1"/>
      <w:numFmt w:val="decimal"/>
      <w:lvlText w:val="%4."/>
      <w:lvlJc w:val="left"/>
      <w:pPr>
        <w:ind w:left="3219" w:hanging="360"/>
      </w:pPr>
    </w:lvl>
    <w:lvl w:ilvl="4" w:tplc="04090019" w:tentative="1">
      <w:start w:val="1"/>
      <w:numFmt w:val="lowerLetter"/>
      <w:lvlText w:val="%5."/>
      <w:lvlJc w:val="left"/>
      <w:pPr>
        <w:ind w:left="3939" w:hanging="360"/>
      </w:pPr>
    </w:lvl>
    <w:lvl w:ilvl="5" w:tplc="0409001B" w:tentative="1">
      <w:start w:val="1"/>
      <w:numFmt w:val="lowerRoman"/>
      <w:lvlText w:val="%6."/>
      <w:lvlJc w:val="right"/>
      <w:pPr>
        <w:ind w:left="4659" w:hanging="180"/>
      </w:pPr>
    </w:lvl>
    <w:lvl w:ilvl="6" w:tplc="0409000F" w:tentative="1">
      <w:start w:val="1"/>
      <w:numFmt w:val="decimal"/>
      <w:lvlText w:val="%7."/>
      <w:lvlJc w:val="left"/>
      <w:pPr>
        <w:ind w:left="5379" w:hanging="360"/>
      </w:pPr>
    </w:lvl>
    <w:lvl w:ilvl="7" w:tplc="04090019" w:tentative="1">
      <w:start w:val="1"/>
      <w:numFmt w:val="lowerLetter"/>
      <w:lvlText w:val="%8."/>
      <w:lvlJc w:val="left"/>
      <w:pPr>
        <w:ind w:left="6099" w:hanging="360"/>
      </w:pPr>
    </w:lvl>
    <w:lvl w:ilvl="8" w:tplc="040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6" w15:restartNumberingAfterBreak="0">
    <w:nsid w:val="4C872E73"/>
    <w:multiLevelType w:val="hybridMultilevel"/>
    <w:tmpl w:val="6B2AAD2C"/>
    <w:lvl w:ilvl="0" w:tplc="000E9258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E31A66"/>
    <w:multiLevelType w:val="singleLevel"/>
    <w:tmpl w:val="CD9C860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35B3B"/>
    <w:rsid w:val="00036325"/>
    <w:rsid w:val="00040774"/>
    <w:rsid w:val="000446BB"/>
    <w:rsid w:val="00077AC5"/>
    <w:rsid w:val="000B7E1D"/>
    <w:rsid w:val="000C3F72"/>
    <w:rsid w:val="000D029E"/>
    <w:rsid w:val="000D2169"/>
    <w:rsid w:val="000E03E6"/>
    <w:rsid w:val="000E22CA"/>
    <w:rsid w:val="000E37D8"/>
    <w:rsid w:val="000E5700"/>
    <w:rsid w:val="0010162B"/>
    <w:rsid w:val="0012166B"/>
    <w:rsid w:val="00133A28"/>
    <w:rsid w:val="001558AB"/>
    <w:rsid w:val="0017224C"/>
    <w:rsid w:val="00174F15"/>
    <w:rsid w:val="0018769C"/>
    <w:rsid w:val="00196070"/>
    <w:rsid w:val="001C351F"/>
    <w:rsid w:val="001D7D35"/>
    <w:rsid w:val="001E1158"/>
    <w:rsid w:val="001E75DF"/>
    <w:rsid w:val="002021EC"/>
    <w:rsid w:val="002037E2"/>
    <w:rsid w:val="002122E1"/>
    <w:rsid w:val="00221BC9"/>
    <w:rsid w:val="00254233"/>
    <w:rsid w:val="00263302"/>
    <w:rsid w:val="00273842"/>
    <w:rsid w:val="002856D2"/>
    <w:rsid w:val="002929BD"/>
    <w:rsid w:val="002C7D7E"/>
    <w:rsid w:val="002D6DB2"/>
    <w:rsid w:val="002D6FB3"/>
    <w:rsid w:val="002E200F"/>
    <w:rsid w:val="002E4621"/>
    <w:rsid w:val="002F7E6B"/>
    <w:rsid w:val="003032E0"/>
    <w:rsid w:val="003050C3"/>
    <w:rsid w:val="00312B65"/>
    <w:rsid w:val="003219B7"/>
    <w:rsid w:val="00321BE8"/>
    <w:rsid w:val="003448F3"/>
    <w:rsid w:val="00346F05"/>
    <w:rsid w:val="00371206"/>
    <w:rsid w:val="003820AF"/>
    <w:rsid w:val="003A5D62"/>
    <w:rsid w:val="003D1853"/>
    <w:rsid w:val="003E022E"/>
    <w:rsid w:val="00406C80"/>
    <w:rsid w:val="004074DD"/>
    <w:rsid w:val="00461C03"/>
    <w:rsid w:val="00470D29"/>
    <w:rsid w:val="00486F65"/>
    <w:rsid w:val="004A18DF"/>
    <w:rsid w:val="004D02EB"/>
    <w:rsid w:val="004E7760"/>
    <w:rsid w:val="004F7AE5"/>
    <w:rsid w:val="005009CF"/>
    <w:rsid w:val="00520726"/>
    <w:rsid w:val="005420E2"/>
    <w:rsid w:val="0055507E"/>
    <w:rsid w:val="00563B53"/>
    <w:rsid w:val="0057371B"/>
    <w:rsid w:val="00575DC9"/>
    <w:rsid w:val="0057617F"/>
    <w:rsid w:val="005834F1"/>
    <w:rsid w:val="005C7BAF"/>
    <w:rsid w:val="006034CB"/>
    <w:rsid w:val="00605126"/>
    <w:rsid w:val="006161D1"/>
    <w:rsid w:val="00617089"/>
    <w:rsid w:val="00617CC1"/>
    <w:rsid w:val="006247AA"/>
    <w:rsid w:val="00630995"/>
    <w:rsid w:val="00657953"/>
    <w:rsid w:val="00681A0D"/>
    <w:rsid w:val="00696671"/>
    <w:rsid w:val="006B7451"/>
    <w:rsid w:val="006E7AAA"/>
    <w:rsid w:val="006E7D09"/>
    <w:rsid w:val="00750200"/>
    <w:rsid w:val="007635E7"/>
    <w:rsid w:val="007726F7"/>
    <w:rsid w:val="007772D3"/>
    <w:rsid w:val="00786A6D"/>
    <w:rsid w:val="007B3B30"/>
    <w:rsid w:val="007E2F98"/>
    <w:rsid w:val="007E44C7"/>
    <w:rsid w:val="007E7C29"/>
    <w:rsid w:val="007F03D5"/>
    <w:rsid w:val="007F5F94"/>
    <w:rsid w:val="00800D88"/>
    <w:rsid w:val="008246BE"/>
    <w:rsid w:val="00824F99"/>
    <w:rsid w:val="008515DC"/>
    <w:rsid w:val="00851E91"/>
    <w:rsid w:val="00864CF8"/>
    <w:rsid w:val="00893351"/>
    <w:rsid w:val="00895EC1"/>
    <w:rsid w:val="00897C75"/>
    <w:rsid w:val="008A334B"/>
    <w:rsid w:val="008E3A0F"/>
    <w:rsid w:val="00903F20"/>
    <w:rsid w:val="00923AB8"/>
    <w:rsid w:val="00934E3A"/>
    <w:rsid w:val="00943153"/>
    <w:rsid w:val="009532F3"/>
    <w:rsid w:val="00955AAD"/>
    <w:rsid w:val="00966119"/>
    <w:rsid w:val="00976824"/>
    <w:rsid w:val="00982063"/>
    <w:rsid w:val="009917CA"/>
    <w:rsid w:val="009C471B"/>
    <w:rsid w:val="00A13B80"/>
    <w:rsid w:val="00A164D9"/>
    <w:rsid w:val="00A27DC6"/>
    <w:rsid w:val="00A62DA9"/>
    <w:rsid w:val="00A73C9D"/>
    <w:rsid w:val="00A82566"/>
    <w:rsid w:val="00A83367"/>
    <w:rsid w:val="00AA74C7"/>
    <w:rsid w:val="00AC0368"/>
    <w:rsid w:val="00AD1784"/>
    <w:rsid w:val="00AD7D94"/>
    <w:rsid w:val="00AE5FB9"/>
    <w:rsid w:val="00B07ED1"/>
    <w:rsid w:val="00B12F87"/>
    <w:rsid w:val="00B20406"/>
    <w:rsid w:val="00B502CF"/>
    <w:rsid w:val="00B74A69"/>
    <w:rsid w:val="00B834BF"/>
    <w:rsid w:val="00BA158D"/>
    <w:rsid w:val="00BD0FE1"/>
    <w:rsid w:val="00BE5ECE"/>
    <w:rsid w:val="00BF350C"/>
    <w:rsid w:val="00C133A4"/>
    <w:rsid w:val="00C26C19"/>
    <w:rsid w:val="00C3052C"/>
    <w:rsid w:val="00C4542E"/>
    <w:rsid w:val="00C50774"/>
    <w:rsid w:val="00C61424"/>
    <w:rsid w:val="00C64523"/>
    <w:rsid w:val="00C73F52"/>
    <w:rsid w:val="00C81D28"/>
    <w:rsid w:val="00C84FD1"/>
    <w:rsid w:val="00C95C0D"/>
    <w:rsid w:val="00CE15FC"/>
    <w:rsid w:val="00D05B53"/>
    <w:rsid w:val="00D15765"/>
    <w:rsid w:val="00D23EDA"/>
    <w:rsid w:val="00D50117"/>
    <w:rsid w:val="00D534A2"/>
    <w:rsid w:val="00D5437C"/>
    <w:rsid w:val="00D8123C"/>
    <w:rsid w:val="00D91EA8"/>
    <w:rsid w:val="00D95563"/>
    <w:rsid w:val="00DA41F7"/>
    <w:rsid w:val="00DF03B9"/>
    <w:rsid w:val="00E05067"/>
    <w:rsid w:val="00E07377"/>
    <w:rsid w:val="00E55AB7"/>
    <w:rsid w:val="00E61962"/>
    <w:rsid w:val="00E84B0D"/>
    <w:rsid w:val="00EB1241"/>
    <w:rsid w:val="00ED0D88"/>
    <w:rsid w:val="00F171DD"/>
    <w:rsid w:val="00F24D70"/>
    <w:rsid w:val="00F56FA3"/>
    <w:rsid w:val="00F7551C"/>
    <w:rsid w:val="00FB05E9"/>
    <w:rsid w:val="00FC1566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paragraph" w:styleId="NormalWeb">
    <w:name w:val="Normal (Web)"/>
    <w:basedOn w:val="Normal"/>
    <w:uiPriority w:val="99"/>
    <w:unhideWhenUsed/>
    <w:rsid w:val="007E44C7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Marina Vučenović</cp:lastModifiedBy>
  <cp:revision>2</cp:revision>
  <cp:lastPrinted>2022-10-19T10:27:00Z</cp:lastPrinted>
  <dcterms:created xsi:type="dcterms:W3CDTF">2023-10-17T07:55:00Z</dcterms:created>
  <dcterms:modified xsi:type="dcterms:W3CDTF">2023-10-17T07:55:00Z</dcterms:modified>
</cp:coreProperties>
</file>